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color w:val="auto"/>
          <w:sz w:val="36"/>
          <w:szCs w:val="36"/>
        </w:rPr>
      </w:pPr>
      <w:r>
        <w:rPr>
          <w:rFonts w:hint="eastAsia"/>
          <w:color w:val="auto"/>
          <w:sz w:val="36"/>
          <w:szCs w:val="36"/>
        </w:rPr>
        <w:t>全国大中型水库移民</w:t>
      </w:r>
      <w:r>
        <w:rPr>
          <w:rFonts w:hint="eastAsia"/>
          <w:color w:val="auto"/>
          <w:sz w:val="36"/>
          <w:szCs w:val="36"/>
          <w:lang w:val="en-US" w:eastAsia="zh-CN"/>
        </w:rPr>
        <w:t>管理</w:t>
      </w:r>
      <w:r>
        <w:rPr>
          <w:rFonts w:hint="eastAsia"/>
          <w:color w:val="auto"/>
          <w:sz w:val="36"/>
          <w:szCs w:val="36"/>
        </w:rPr>
        <w:t>信息系统</w:t>
      </w:r>
    </w:p>
    <w:p>
      <w:pPr>
        <w:pStyle w:val="2"/>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color w:val="auto"/>
          <w:sz w:val="36"/>
          <w:szCs w:val="36"/>
        </w:rPr>
      </w:pPr>
      <w:r>
        <w:rPr>
          <w:rFonts w:hint="eastAsia"/>
          <w:color w:val="auto"/>
          <w:sz w:val="36"/>
          <w:szCs w:val="36"/>
        </w:rPr>
        <w:t>运行管理</w:t>
      </w:r>
      <w:r>
        <w:rPr>
          <w:rFonts w:hint="eastAsia"/>
          <w:color w:val="auto"/>
          <w:sz w:val="36"/>
          <w:szCs w:val="36"/>
          <w:lang w:eastAsia="zh-CN"/>
        </w:rPr>
        <w:t>暂行</w:t>
      </w:r>
      <w:r>
        <w:rPr>
          <w:rFonts w:hint="eastAsia"/>
          <w:color w:val="auto"/>
          <w:sz w:val="36"/>
          <w:szCs w:val="36"/>
        </w:rPr>
        <w:t>办法</w:t>
      </w:r>
    </w:p>
    <w:p>
      <w:pPr>
        <w:pStyle w:val="3"/>
        <w:ind w:left="300" w:right="300" w:firstLine="602"/>
        <w:rPr>
          <w:rFonts w:hint="eastAsia"/>
          <w:color w:val="auto"/>
        </w:rPr>
      </w:pPr>
    </w:p>
    <w:p>
      <w:pPr>
        <w:pStyle w:val="3"/>
        <w:ind w:left="300" w:right="300" w:firstLine="602"/>
        <w:rPr>
          <w:color w:val="auto"/>
        </w:rPr>
      </w:pPr>
      <w:r>
        <w:rPr>
          <w:rFonts w:hint="eastAsia"/>
          <w:color w:val="auto"/>
        </w:rPr>
        <w:t>第一章　总 则</w:t>
      </w:r>
    </w:p>
    <w:p>
      <w:pPr>
        <w:ind w:left="300" w:right="300" w:firstLine="602"/>
        <w:rPr>
          <w:color w:val="auto"/>
        </w:rPr>
      </w:pPr>
      <w:r>
        <w:rPr>
          <w:rFonts w:hint="eastAsia" w:ascii="黑体" w:hAnsi="黑体" w:eastAsia="黑体"/>
          <w:b/>
          <w:bCs/>
          <w:color w:val="auto"/>
        </w:rPr>
        <w:t>第一条</w:t>
      </w:r>
      <w:r>
        <w:rPr>
          <w:rFonts w:hint="eastAsia"/>
          <w:color w:val="auto"/>
        </w:rPr>
        <w:t>　为保障全国大</w:t>
      </w:r>
      <w:r>
        <w:rPr>
          <w:color w:val="auto"/>
        </w:rPr>
        <w:t>中型</w:t>
      </w:r>
      <w:r>
        <w:rPr>
          <w:rFonts w:hint="eastAsia"/>
          <w:color w:val="auto"/>
        </w:rPr>
        <w:t>水库移民管理信息系统安全、高效、稳定运行，有效发挥在水库移民管理工作方面的作用，根据</w:t>
      </w:r>
      <w:r>
        <w:rPr>
          <w:rFonts w:hint="eastAsia"/>
          <w:color w:val="auto"/>
          <w:lang w:eastAsia="zh-CN"/>
        </w:rPr>
        <w:t>国家有关法律法规和水利部</w:t>
      </w:r>
      <w:r>
        <w:rPr>
          <w:rFonts w:hint="eastAsia"/>
          <w:color w:val="auto"/>
          <w:lang w:val="en-US" w:eastAsia="zh-CN"/>
        </w:rPr>
        <w:t>相</w:t>
      </w:r>
      <w:r>
        <w:rPr>
          <w:rFonts w:hint="eastAsia"/>
          <w:color w:val="auto"/>
          <w:lang w:eastAsia="zh-CN"/>
        </w:rPr>
        <w:t>关规定</w:t>
      </w:r>
      <w:r>
        <w:rPr>
          <w:rFonts w:hint="eastAsia"/>
          <w:color w:val="auto"/>
        </w:rPr>
        <w:t>，特制定本办法。</w:t>
      </w:r>
    </w:p>
    <w:p>
      <w:pPr>
        <w:ind w:left="300" w:right="300" w:firstLine="602"/>
        <w:rPr>
          <w:color w:val="auto"/>
        </w:rPr>
      </w:pPr>
      <w:r>
        <w:rPr>
          <w:rFonts w:hint="eastAsia" w:ascii="黑体" w:hAnsi="黑体" w:eastAsia="黑体"/>
          <w:b/>
          <w:bCs/>
          <w:color w:val="auto"/>
        </w:rPr>
        <w:t>第二条</w:t>
      </w:r>
      <w:r>
        <w:rPr>
          <w:rFonts w:hint="eastAsia"/>
          <w:color w:val="auto"/>
        </w:rPr>
        <w:t>　</w:t>
      </w:r>
      <w:r>
        <w:rPr>
          <w:color w:val="auto"/>
        </w:rPr>
        <w:t>本办法适用于</w:t>
      </w:r>
      <w:r>
        <w:rPr>
          <w:rFonts w:hint="eastAsia"/>
          <w:color w:val="auto"/>
        </w:rPr>
        <w:t>全国大</w:t>
      </w:r>
      <w:r>
        <w:rPr>
          <w:color w:val="auto"/>
        </w:rPr>
        <w:t>中型</w:t>
      </w:r>
      <w:r>
        <w:rPr>
          <w:rFonts w:hint="eastAsia"/>
          <w:color w:val="auto"/>
        </w:rPr>
        <w:t>水库移民管理信息系统（以下</w:t>
      </w:r>
      <w:r>
        <w:rPr>
          <w:color w:val="auto"/>
        </w:rPr>
        <w:t>简称信息系统</w:t>
      </w:r>
      <w:r>
        <w:rPr>
          <w:rFonts w:hint="eastAsia"/>
          <w:color w:val="auto"/>
        </w:rPr>
        <w:t>）</w:t>
      </w:r>
      <w:r>
        <w:rPr>
          <w:color w:val="auto"/>
        </w:rPr>
        <w:t>的运行</w:t>
      </w:r>
      <w:r>
        <w:rPr>
          <w:rFonts w:hint="eastAsia"/>
          <w:color w:val="auto"/>
        </w:rPr>
        <w:t>管理工作</w:t>
      </w:r>
      <w:r>
        <w:rPr>
          <w:color w:val="auto"/>
        </w:rPr>
        <w:t>。</w:t>
      </w:r>
    </w:p>
    <w:p>
      <w:pPr>
        <w:ind w:left="300" w:right="300" w:firstLine="602"/>
        <w:rPr>
          <w:color w:val="auto"/>
        </w:rPr>
      </w:pPr>
      <w:r>
        <w:rPr>
          <w:rFonts w:hint="eastAsia" w:ascii="黑体" w:hAnsi="黑体" w:eastAsia="黑体"/>
          <w:b/>
          <w:bCs/>
          <w:color w:val="auto"/>
        </w:rPr>
        <w:t>第三条</w:t>
      </w:r>
      <w:r>
        <w:rPr>
          <w:rFonts w:hint="eastAsia"/>
          <w:color w:val="auto"/>
        </w:rPr>
        <w:t>　</w:t>
      </w:r>
      <w:r>
        <w:rPr>
          <w:color w:val="auto"/>
        </w:rPr>
        <w:t>信息系统的</w:t>
      </w:r>
      <w:r>
        <w:rPr>
          <w:rFonts w:hint="eastAsia"/>
          <w:color w:val="auto"/>
        </w:rPr>
        <w:t>运行管理</w:t>
      </w:r>
      <w:r>
        <w:rPr>
          <w:color w:val="auto"/>
        </w:rPr>
        <w:t>坚持</w:t>
      </w:r>
      <w:r>
        <w:rPr>
          <w:rFonts w:hint="eastAsia"/>
          <w:color w:val="auto"/>
        </w:rPr>
        <w:t>“</w:t>
      </w:r>
      <w:r>
        <w:rPr>
          <w:color w:val="auto"/>
        </w:rPr>
        <w:t>统一管理、分级负责</w:t>
      </w:r>
      <w:r>
        <w:rPr>
          <w:rFonts w:hint="eastAsia"/>
          <w:color w:val="auto"/>
        </w:rPr>
        <w:t>”</w:t>
      </w:r>
      <w:r>
        <w:rPr>
          <w:color w:val="auto"/>
        </w:rPr>
        <w:t>的原则，确保信息资源共享、系统安全运行。</w:t>
      </w:r>
    </w:p>
    <w:p>
      <w:pPr>
        <w:ind w:left="300" w:right="300" w:firstLine="602"/>
        <w:rPr>
          <w:rFonts w:hint="eastAsia"/>
          <w:color w:val="auto"/>
          <w:lang w:eastAsia="zh-CN"/>
        </w:rPr>
      </w:pPr>
      <w:r>
        <w:rPr>
          <w:rFonts w:hint="eastAsia" w:ascii="黑体" w:hAnsi="黑体" w:eastAsia="黑体"/>
          <w:b/>
          <w:bCs/>
          <w:color w:val="auto"/>
          <w:lang w:eastAsia="zh-CN"/>
        </w:rPr>
        <w:t>第四条</w:t>
      </w:r>
      <w:r>
        <w:rPr>
          <w:rFonts w:hint="eastAsia"/>
          <w:color w:val="auto"/>
          <w:lang w:eastAsia="zh-CN"/>
        </w:rPr>
        <w:t>　水利部水库移民司是信息系统的主管单位，水利部信息中心</w:t>
      </w:r>
      <w:r>
        <w:rPr>
          <w:rFonts w:hint="eastAsia"/>
          <w:color w:val="auto"/>
          <w:lang w:val="en-US" w:eastAsia="zh-CN"/>
        </w:rPr>
        <w:t>是</w:t>
      </w:r>
      <w:r>
        <w:rPr>
          <w:rFonts w:hint="eastAsia"/>
          <w:color w:val="auto"/>
          <w:lang w:eastAsia="zh-CN"/>
        </w:rPr>
        <w:t>信息系统的运行维护</w:t>
      </w:r>
      <w:r>
        <w:rPr>
          <w:rFonts w:hint="eastAsia"/>
          <w:color w:val="auto"/>
          <w:lang w:val="en-US" w:eastAsia="zh-CN"/>
        </w:rPr>
        <w:t>单位，</w:t>
      </w:r>
      <w:r>
        <w:rPr>
          <w:rFonts w:hint="eastAsia"/>
          <w:color w:val="auto"/>
          <w:lang w:eastAsia="zh-CN"/>
        </w:rPr>
        <w:t>省级</w:t>
      </w:r>
      <w:r>
        <w:rPr>
          <w:rFonts w:hint="eastAsia"/>
          <w:color w:val="auto"/>
          <w:lang w:val="en-US" w:eastAsia="zh-CN"/>
        </w:rPr>
        <w:t>水库</w:t>
      </w:r>
      <w:r>
        <w:rPr>
          <w:rFonts w:hint="eastAsia"/>
          <w:color w:val="auto"/>
          <w:lang w:eastAsia="zh-CN"/>
        </w:rPr>
        <w:t>移民行政管理机构是本行政区域内的应用责任单位。</w:t>
      </w:r>
    </w:p>
    <w:p>
      <w:pPr>
        <w:ind w:left="300" w:right="300" w:firstLine="602"/>
        <w:rPr>
          <w:rFonts w:hint="eastAsia"/>
          <w:color w:val="auto"/>
          <w:lang w:eastAsia="zh-CN"/>
        </w:rPr>
      </w:pPr>
      <w:r>
        <w:rPr>
          <w:rFonts w:hint="eastAsia" w:ascii="黑体" w:hAnsi="黑体" w:eastAsia="黑体"/>
          <w:b/>
          <w:bCs/>
          <w:color w:val="auto"/>
        </w:rPr>
        <w:t>第五条</w:t>
      </w:r>
      <w:r>
        <w:rPr>
          <w:rFonts w:hint="eastAsia"/>
          <w:color w:val="auto"/>
        </w:rPr>
        <w:t>　</w:t>
      </w:r>
      <w:r>
        <w:rPr>
          <w:rFonts w:hint="eastAsia"/>
          <w:color w:val="auto"/>
          <w:lang w:val="en-US" w:eastAsia="zh-CN"/>
        </w:rPr>
        <w:t>各</w:t>
      </w:r>
      <w:r>
        <w:rPr>
          <w:rFonts w:hint="eastAsia"/>
          <w:color w:val="auto"/>
          <w:lang w:eastAsia="zh-CN"/>
        </w:rPr>
        <w:t>级</w:t>
      </w:r>
      <w:r>
        <w:rPr>
          <w:rFonts w:hint="eastAsia"/>
          <w:color w:val="auto"/>
          <w:lang w:val="en-US" w:eastAsia="zh-CN"/>
        </w:rPr>
        <w:t>水库</w:t>
      </w:r>
      <w:r>
        <w:rPr>
          <w:rFonts w:hint="eastAsia"/>
          <w:color w:val="auto"/>
          <w:lang w:eastAsia="zh-CN"/>
        </w:rPr>
        <w:t>移民行政管理机构应高度重视信息系统的应用管理，加强推广培训，保障运行维护投入，切实做好信息系统的应用工作。</w:t>
      </w:r>
    </w:p>
    <w:p>
      <w:pPr>
        <w:pStyle w:val="3"/>
        <w:ind w:left="300" w:right="300" w:firstLine="602"/>
        <w:rPr>
          <w:rFonts w:hint="eastAsia"/>
          <w:color w:val="auto"/>
        </w:rPr>
      </w:pPr>
      <w:r>
        <w:rPr>
          <w:color w:val="auto"/>
        </w:rPr>
        <w:t>第二章</w:t>
      </w:r>
      <w:r>
        <w:rPr>
          <w:rFonts w:hint="eastAsia"/>
          <w:color w:val="auto"/>
        </w:rPr>
        <w:t>　</w:t>
      </w:r>
      <w:r>
        <w:rPr>
          <w:color w:val="auto"/>
        </w:rPr>
        <w:t>职责</w:t>
      </w:r>
      <w:r>
        <w:rPr>
          <w:rFonts w:hint="eastAsia"/>
          <w:color w:val="auto"/>
        </w:rPr>
        <w:t>分工</w:t>
      </w:r>
    </w:p>
    <w:p>
      <w:pPr>
        <w:ind w:left="300" w:right="300" w:firstLine="602"/>
        <w:rPr>
          <w:color w:val="auto"/>
        </w:rPr>
      </w:pPr>
      <w:r>
        <w:rPr>
          <w:rFonts w:hint="eastAsia" w:ascii="黑体" w:hAnsi="黑体" w:eastAsia="黑体"/>
          <w:b/>
          <w:bCs/>
          <w:color w:val="auto"/>
        </w:rPr>
        <w:t>第六条</w:t>
      </w:r>
      <w:r>
        <w:rPr>
          <w:rFonts w:hint="eastAsia"/>
          <w:color w:val="auto"/>
        </w:rPr>
        <w:t>　</w:t>
      </w:r>
      <w:r>
        <w:rPr>
          <w:color w:val="auto"/>
        </w:rPr>
        <w:t>水利部水库移民司</w:t>
      </w:r>
      <w:r>
        <w:rPr>
          <w:rFonts w:hint="eastAsia"/>
          <w:color w:val="auto"/>
        </w:rPr>
        <w:t>负责</w:t>
      </w:r>
      <w:r>
        <w:rPr>
          <w:color w:val="auto"/>
        </w:rPr>
        <w:t>信息系统</w:t>
      </w:r>
      <w:r>
        <w:rPr>
          <w:rFonts w:hint="eastAsia"/>
          <w:color w:val="auto"/>
        </w:rPr>
        <w:t>运行</w:t>
      </w:r>
      <w:r>
        <w:rPr>
          <w:color w:val="auto"/>
        </w:rPr>
        <w:t>管理</w:t>
      </w:r>
      <w:r>
        <w:rPr>
          <w:rFonts w:hint="eastAsia"/>
          <w:color w:val="auto"/>
        </w:rPr>
        <w:t>的监督、检查、指导</w:t>
      </w:r>
      <w:r>
        <w:rPr>
          <w:rFonts w:hint="eastAsia"/>
          <w:color w:val="auto"/>
          <w:lang w:val="en-US" w:eastAsia="zh-CN"/>
        </w:rPr>
        <w:t>和</w:t>
      </w:r>
      <w:r>
        <w:rPr>
          <w:rFonts w:hint="eastAsia"/>
          <w:color w:val="auto"/>
        </w:rPr>
        <w:t>考核工作。</w:t>
      </w:r>
    </w:p>
    <w:p>
      <w:pPr>
        <w:ind w:left="300" w:right="300" w:firstLine="602"/>
        <w:rPr>
          <w:color w:val="auto"/>
        </w:rPr>
      </w:pPr>
      <w:r>
        <w:rPr>
          <w:rFonts w:hint="eastAsia" w:ascii="黑体" w:hAnsi="黑体" w:eastAsia="黑体"/>
          <w:b/>
          <w:bCs/>
          <w:color w:val="auto"/>
        </w:rPr>
        <w:t>第七条</w:t>
      </w:r>
      <w:r>
        <w:rPr>
          <w:rFonts w:hint="eastAsia"/>
          <w:color w:val="auto"/>
        </w:rPr>
        <w:t>　</w:t>
      </w:r>
      <w:r>
        <w:rPr>
          <w:color w:val="auto"/>
        </w:rPr>
        <w:t>水利部</w:t>
      </w:r>
      <w:r>
        <w:rPr>
          <w:rFonts w:hint="eastAsia"/>
          <w:color w:val="auto"/>
        </w:rPr>
        <w:t>信息中心负责</w:t>
      </w:r>
      <w:r>
        <w:rPr>
          <w:color w:val="auto"/>
        </w:rPr>
        <w:t>信息系统</w:t>
      </w:r>
      <w:r>
        <w:rPr>
          <w:rFonts w:hint="eastAsia"/>
          <w:color w:val="auto"/>
        </w:rPr>
        <w:t>运行环境</w:t>
      </w:r>
      <w:r>
        <w:rPr>
          <w:rFonts w:hint="eastAsia"/>
          <w:color w:val="auto"/>
          <w:lang w:eastAsia="zh-CN"/>
        </w:rPr>
        <w:t>、</w:t>
      </w:r>
      <w:r>
        <w:rPr>
          <w:rFonts w:hint="eastAsia"/>
          <w:color w:val="auto"/>
          <w:lang w:val="en-US" w:eastAsia="zh-CN"/>
        </w:rPr>
        <w:t>应用软件的</w:t>
      </w:r>
      <w:r>
        <w:rPr>
          <w:rFonts w:hint="eastAsia"/>
          <w:color w:val="auto"/>
        </w:rPr>
        <w:t>日常管理维护。</w:t>
      </w:r>
    </w:p>
    <w:p>
      <w:pPr>
        <w:ind w:left="300" w:right="300" w:firstLine="602"/>
        <w:rPr>
          <w:rFonts w:hint="eastAsia"/>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第</w:t>
      </w:r>
      <w:r>
        <w:rPr>
          <w:rFonts w:hint="eastAsia" w:ascii="黑体" w:hAnsi="黑体" w:eastAsia="黑体"/>
          <w:b/>
          <w:bCs/>
          <w:color w:val="000000" w:themeColor="text1"/>
          <w:lang w:eastAsia="zh-CN"/>
          <w14:textFill>
            <w14:solidFill>
              <w14:schemeClr w14:val="tx1"/>
            </w14:solidFill>
          </w14:textFill>
        </w:rPr>
        <w:t>八</w:t>
      </w:r>
      <w:r>
        <w:rPr>
          <w:rFonts w:hint="eastAsia" w:ascii="黑体" w:hAnsi="黑体" w:eastAsia="黑体"/>
          <w:b/>
          <w:bCs/>
          <w:color w:val="000000" w:themeColor="text1"/>
          <w14:textFill>
            <w14:solidFill>
              <w14:schemeClr w14:val="tx1"/>
            </w14:solidFill>
          </w14:textFill>
        </w:rPr>
        <w:t>条</w:t>
      </w:r>
      <w:r>
        <w:rPr>
          <w:rFonts w:hint="eastAsia"/>
          <w:color w:val="000000" w:themeColor="text1"/>
          <w14:textFill>
            <w14:solidFill>
              <w14:schemeClr w14:val="tx1"/>
            </w14:solidFill>
          </w14:textFill>
        </w:rPr>
        <w:t>　</w:t>
      </w:r>
      <w:r>
        <w:rPr>
          <w:color w:val="000000" w:themeColor="text1"/>
          <w:lang w:val="en-US"/>
          <w14:textFill>
            <w14:solidFill>
              <w14:schemeClr w14:val="tx1"/>
            </w14:solidFill>
          </w14:textFill>
        </w:rPr>
        <w:t>省</w:t>
      </w:r>
      <w:r>
        <w:rPr>
          <w:color w:val="000000" w:themeColor="text1"/>
          <w14:textFill>
            <w14:solidFill>
              <w14:schemeClr w14:val="tx1"/>
            </w14:solidFill>
          </w14:textFill>
        </w:rPr>
        <w:t>级</w:t>
      </w:r>
      <w:r>
        <w:rPr>
          <w:rFonts w:hint="eastAsia"/>
          <w:color w:val="000000" w:themeColor="text1"/>
          <w:lang w:eastAsia="zh-CN"/>
          <w14:textFill>
            <w14:solidFill>
              <w14:schemeClr w14:val="tx1"/>
            </w14:solidFill>
          </w14:textFill>
        </w:rPr>
        <w:t>水库移民行政管理机构</w:t>
      </w:r>
      <w:r>
        <w:rPr>
          <w:rFonts w:hint="eastAsia"/>
          <w:color w:val="000000" w:themeColor="text1"/>
          <w14:textFill>
            <w14:solidFill>
              <w14:schemeClr w14:val="tx1"/>
            </w14:solidFill>
          </w14:textFill>
        </w:rPr>
        <w:t>负责信息系统在本行政区域内的推广应用</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数据管理工作，确保数据准确、及时和完整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市、县</w:t>
      </w:r>
      <w:r>
        <w:rPr>
          <w:color w:val="000000" w:themeColor="text1"/>
          <w14:textFill>
            <w14:solidFill>
              <w14:schemeClr w14:val="tx1"/>
            </w14:solidFill>
          </w14:textFill>
        </w:rPr>
        <w:t>级</w:t>
      </w:r>
      <w:r>
        <w:rPr>
          <w:rFonts w:hint="eastAsia"/>
          <w:color w:val="000000" w:themeColor="text1"/>
          <w:lang w:eastAsia="zh-CN"/>
          <w14:textFill>
            <w14:solidFill>
              <w14:schemeClr w14:val="tx1"/>
            </w14:solidFill>
          </w14:textFill>
        </w:rPr>
        <w:t>水库移民行政管理机构</w:t>
      </w:r>
      <w:r>
        <w:rPr>
          <w:rFonts w:hint="eastAsia"/>
          <w:color w:val="000000" w:themeColor="text1"/>
          <w14:textFill>
            <w14:solidFill>
              <w14:schemeClr w14:val="tx1"/>
            </w14:solidFill>
          </w14:textFill>
        </w:rPr>
        <w:t>负责贯彻落实信息系统应用和</w:t>
      </w:r>
      <w:r>
        <w:rPr>
          <w:rFonts w:hint="eastAsia"/>
          <w:color w:val="000000" w:themeColor="text1"/>
          <w:lang w:val="en-US" w:eastAsia="zh-CN"/>
          <w14:textFill>
            <w14:solidFill>
              <w14:schemeClr w14:val="tx1"/>
            </w14:solidFill>
          </w14:textFill>
        </w:rPr>
        <w:t>数据</w:t>
      </w:r>
      <w:r>
        <w:rPr>
          <w:rFonts w:hint="eastAsia"/>
          <w:color w:val="000000" w:themeColor="text1"/>
          <w14:textFill>
            <w14:solidFill>
              <w14:schemeClr w14:val="tx1"/>
            </w14:solidFill>
          </w14:textFill>
        </w:rPr>
        <w:t>管理相关制度</w:t>
      </w:r>
      <w:r>
        <w:rPr>
          <w:rFonts w:hint="eastAsia"/>
          <w:color w:val="000000" w:themeColor="text1"/>
          <w:lang w:val="en-US" w:eastAsia="zh-CN"/>
          <w14:textFill>
            <w14:solidFill>
              <w14:schemeClr w14:val="tx1"/>
            </w14:solidFill>
          </w14:textFill>
        </w:rPr>
        <w:t>，做好</w:t>
      </w:r>
      <w:r>
        <w:rPr>
          <w:rFonts w:hint="eastAsia"/>
          <w:color w:val="000000" w:themeColor="text1"/>
          <w14:textFill>
            <w14:solidFill>
              <w14:schemeClr w14:val="tx1"/>
            </w14:solidFill>
          </w14:textFill>
        </w:rPr>
        <w:t>本行政区域内信息系统数据的采集、录入和核对工作。</w:t>
      </w:r>
    </w:p>
    <w:p>
      <w:pPr>
        <w:pStyle w:val="3"/>
        <w:ind w:left="300" w:right="300" w:firstLine="602"/>
        <w:rPr>
          <w:rFonts w:hint="eastAsia"/>
          <w:color w:val="auto"/>
        </w:rPr>
      </w:pPr>
      <w:r>
        <w:rPr>
          <w:color w:val="auto"/>
        </w:rPr>
        <w:t>第三章</w:t>
      </w:r>
      <w:r>
        <w:rPr>
          <w:rFonts w:hint="eastAsia"/>
          <w:color w:val="auto"/>
        </w:rPr>
        <w:t>　</w:t>
      </w:r>
      <w:r>
        <w:rPr>
          <w:color w:val="auto"/>
        </w:rPr>
        <w:t>数据</w:t>
      </w:r>
      <w:r>
        <w:rPr>
          <w:rFonts w:hint="eastAsia"/>
          <w:color w:val="auto"/>
        </w:rPr>
        <w:t>管理</w:t>
      </w:r>
    </w:p>
    <w:p>
      <w:pPr>
        <w:ind w:left="300" w:leftChars="0" w:right="300" w:firstLine="420" w:firstLineChars="0"/>
        <w:rPr>
          <w:rFonts w:hint="eastAsia"/>
          <w:color w:val="auto"/>
          <w:lang w:val="en-US" w:eastAsia="zh-CN"/>
        </w:rPr>
      </w:pPr>
      <w:r>
        <w:rPr>
          <w:rFonts w:hint="eastAsia" w:ascii="黑体" w:hAnsi="黑体" w:eastAsia="黑体"/>
          <w:b/>
          <w:bCs/>
          <w:color w:val="auto"/>
        </w:rPr>
        <w:t>第</w:t>
      </w:r>
      <w:r>
        <w:rPr>
          <w:rFonts w:hint="eastAsia" w:ascii="黑体" w:hAnsi="黑体" w:eastAsia="黑体"/>
          <w:b/>
          <w:bCs/>
          <w:color w:val="auto"/>
          <w:lang w:eastAsia="zh-CN"/>
        </w:rPr>
        <w:t>九</w:t>
      </w:r>
      <w:r>
        <w:rPr>
          <w:rFonts w:hint="eastAsia" w:ascii="黑体" w:hAnsi="黑体" w:eastAsia="黑体"/>
          <w:b/>
          <w:bCs/>
          <w:color w:val="auto"/>
        </w:rPr>
        <w:t>条</w:t>
      </w:r>
      <w:r>
        <w:rPr>
          <w:rFonts w:hint="eastAsia"/>
          <w:color w:val="auto"/>
        </w:rPr>
        <w:t>　</w:t>
      </w:r>
      <w:r>
        <w:rPr>
          <w:color w:val="auto"/>
        </w:rPr>
        <w:t>信息系统主要</w:t>
      </w:r>
      <w:r>
        <w:rPr>
          <w:rFonts w:hint="eastAsia"/>
          <w:color w:val="auto"/>
          <w:lang w:val="en-US" w:eastAsia="zh-CN"/>
        </w:rPr>
        <w:t>包含基础资料、移民安置、后期扶持、监督管理、统计报表等业务功能板块，涉及水库工程概况、在建水利工程移民安置进度、后期扶持人口核定、后期扶持项目进度汇总、后期扶持资金来源及使用情况、后期扶持资金绩效评价、监督检查工作及问题整改情况、统计快报和统计年报等数据。</w:t>
      </w:r>
    </w:p>
    <w:p>
      <w:pPr>
        <w:ind w:left="300" w:right="300" w:firstLine="602"/>
        <w:rPr>
          <w:color w:val="auto"/>
        </w:rPr>
      </w:pPr>
      <w:r>
        <w:rPr>
          <w:rFonts w:hint="eastAsia" w:ascii="黑体" w:hAnsi="黑体" w:eastAsia="黑体"/>
          <w:b/>
          <w:bCs/>
          <w:color w:val="auto"/>
        </w:rPr>
        <w:t>第十条</w:t>
      </w:r>
      <w:r>
        <w:rPr>
          <w:rFonts w:hint="eastAsia"/>
          <w:color w:val="auto"/>
        </w:rPr>
        <w:t>　</w:t>
      </w:r>
      <w:r>
        <w:rPr>
          <w:color w:val="auto"/>
        </w:rPr>
        <w:t>信息系统数据</w:t>
      </w:r>
      <w:r>
        <w:rPr>
          <w:rFonts w:hint="eastAsia"/>
          <w:color w:val="auto"/>
        </w:rPr>
        <w:t>采集</w:t>
      </w:r>
      <w:r>
        <w:rPr>
          <w:color w:val="auto"/>
        </w:rPr>
        <w:t>应遵照下列规定：</w:t>
      </w:r>
    </w:p>
    <w:p>
      <w:pPr>
        <w:ind w:left="300" w:right="300" w:firstLine="600"/>
        <w:rPr>
          <w:color w:val="auto"/>
        </w:rPr>
      </w:pPr>
      <w:r>
        <w:rPr>
          <w:color w:val="auto"/>
        </w:rPr>
        <w:t>（一）</w:t>
      </w:r>
      <w:r>
        <w:rPr>
          <w:rFonts w:hint="default" w:eastAsia="仿宋" w:asciiTheme="minorHAnsi" w:hAnsiTheme="minorHAnsi" w:cstheme="minorBidi"/>
          <w:b w:val="0"/>
          <w:bCs w:val="0"/>
          <w:color w:val="auto"/>
        </w:rPr>
        <w:t>水利工程基础数据以全国水利一张图为基础，未包括或数据不</w:t>
      </w:r>
      <w:r>
        <w:rPr>
          <w:rFonts w:hint="eastAsia" w:cstheme="minorBidi"/>
          <w:b w:val="0"/>
          <w:bCs w:val="0"/>
          <w:color w:val="auto"/>
          <w:lang w:val="en-US" w:eastAsia="zh-CN"/>
        </w:rPr>
        <w:t>准确</w:t>
      </w:r>
      <w:r>
        <w:rPr>
          <w:rFonts w:hint="default" w:eastAsia="仿宋" w:asciiTheme="minorHAnsi" w:hAnsiTheme="minorHAnsi" w:cstheme="minorBidi"/>
          <w:b w:val="0"/>
          <w:bCs w:val="0"/>
          <w:color w:val="auto"/>
        </w:rPr>
        <w:t>的由工程管理单位所在的省级移民管理机构负责采集录入，并与全国水利一张图共享</w:t>
      </w:r>
      <w:r>
        <w:rPr>
          <w:color w:val="auto"/>
        </w:rPr>
        <w:t>；</w:t>
      </w:r>
    </w:p>
    <w:p>
      <w:pPr>
        <w:ind w:left="300" w:right="300" w:firstLine="600"/>
        <w:rPr>
          <w:color w:val="auto"/>
        </w:rPr>
      </w:pPr>
      <w:r>
        <w:rPr>
          <w:color w:val="auto"/>
        </w:rPr>
        <w:t>（二）</w:t>
      </w:r>
      <w:r>
        <w:rPr>
          <w:rFonts w:hint="eastAsia"/>
          <w:color w:val="auto"/>
        </w:rPr>
        <w:t>后期</w:t>
      </w:r>
      <w:r>
        <w:rPr>
          <w:color w:val="auto"/>
        </w:rPr>
        <w:t>扶</w:t>
      </w:r>
      <w:r>
        <w:rPr>
          <w:rFonts w:hint="eastAsia"/>
          <w:color w:val="auto"/>
        </w:rPr>
        <w:t>持</w:t>
      </w:r>
      <w:r>
        <w:rPr>
          <w:rFonts w:hint="eastAsia"/>
          <w:color w:val="auto"/>
          <w:lang w:eastAsia="zh-CN"/>
        </w:rPr>
        <w:t>人口</w:t>
      </w:r>
      <w:r>
        <w:rPr>
          <w:rFonts w:hint="eastAsia"/>
          <w:color w:val="auto"/>
        </w:rPr>
        <w:t>核定</w:t>
      </w:r>
      <w:r>
        <w:rPr>
          <w:color w:val="auto"/>
        </w:rPr>
        <w:t>人数</w:t>
      </w:r>
      <w:r>
        <w:rPr>
          <w:rFonts w:hint="eastAsia"/>
          <w:color w:val="auto"/>
        </w:rPr>
        <w:t>和</w:t>
      </w:r>
      <w:r>
        <w:rPr>
          <w:color w:val="auto"/>
        </w:rPr>
        <w:t>绩效</w:t>
      </w:r>
      <w:r>
        <w:rPr>
          <w:rFonts w:hint="eastAsia"/>
          <w:color w:val="auto"/>
        </w:rPr>
        <w:t>评价数据由</w:t>
      </w:r>
      <w:r>
        <w:rPr>
          <w:rFonts w:hint="eastAsia"/>
          <w:color w:val="auto"/>
          <w:lang w:eastAsia="zh-CN"/>
        </w:rPr>
        <w:t>省级水库移民行政管理机构</w:t>
      </w:r>
      <w:r>
        <w:rPr>
          <w:color w:val="auto"/>
        </w:rPr>
        <w:t>负责采集录入</w:t>
      </w:r>
      <w:r>
        <w:rPr>
          <w:rFonts w:hint="eastAsia"/>
          <w:color w:val="auto"/>
        </w:rPr>
        <w:t>；</w:t>
      </w:r>
    </w:p>
    <w:p>
      <w:pPr>
        <w:ind w:left="300" w:right="300" w:firstLine="600"/>
        <w:rPr>
          <w:rFonts w:hint="eastAsia"/>
          <w:color w:val="auto"/>
        </w:rPr>
      </w:pPr>
      <w:r>
        <w:rPr>
          <w:color w:val="auto"/>
        </w:rPr>
        <w:t>（三）</w:t>
      </w:r>
      <w:r>
        <w:rPr>
          <w:rFonts w:hint="eastAsia"/>
          <w:color w:val="auto"/>
        </w:rPr>
        <w:t>后期</w:t>
      </w:r>
      <w:r>
        <w:rPr>
          <w:color w:val="auto"/>
        </w:rPr>
        <w:t>扶持</w:t>
      </w:r>
      <w:r>
        <w:rPr>
          <w:rFonts w:hint="eastAsia"/>
          <w:color w:val="auto"/>
        </w:rPr>
        <w:t>项目</w:t>
      </w:r>
      <w:r>
        <w:rPr>
          <w:color w:val="auto"/>
        </w:rPr>
        <w:t>进度</w:t>
      </w:r>
      <w:r>
        <w:rPr>
          <w:rFonts w:hint="eastAsia"/>
          <w:color w:val="auto"/>
        </w:rPr>
        <w:t>汇总</w:t>
      </w:r>
      <w:r>
        <w:rPr>
          <w:color w:val="auto"/>
        </w:rPr>
        <w:t>情况</w:t>
      </w:r>
      <w:r>
        <w:rPr>
          <w:rFonts w:hint="eastAsia"/>
          <w:color w:val="auto"/>
        </w:rPr>
        <w:t>，后期</w:t>
      </w:r>
      <w:r>
        <w:rPr>
          <w:color w:val="auto"/>
        </w:rPr>
        <w:t>扶持资金</w:t>
      </w:r>
      <w:r>
        <w:rPr>
          <w:rFonts w:hint="eastAsia"/>
          <w:color w:val="auto"/>
        </w:rPr>
        <w:t>来源、</w:t>
      </w:r>
      <w:r>
        <w:rPr>
          <w:color w:val="auto"/>
        </w:rPr>
        <w:t>分解</w:t>
      </w:r>
      <w:r>
        <w:rPr>
          <w:rFonts w:hint="eastAsia"/>
          <w:color w:val="auto"/>
        </w:rPr>
        <w:t>及</w:t>
      </w:r>
      <w:r>
        <w:rPr>
          <w:color w:val="auto"/>
        </w:rPr>
        <w:t>使用</w:t>
      </w:r>
      <w:r>
        <w:rPr>
          <w:rFonts w:hint="eastAsia"/>
          <w:color w:val="auto"/>
        </w:rPr>
        <w:t>情况，在建水利工程基本情况及移民安置进度情况，监督检查</w:t>
      </w:r>
      <w:r>
        <w:rPr>
          <w:color w:val="auto"/>
        </w:rPr>
        <w:t>工作</w:t>
      </w:r>
      <w:r>
        <w:rPr>
          <w:rFonts w:hint="eastAsia"/>
          <w:color w:val="auto"/>
        </w:rPr>
        <w:t>及问题整改</w:t>
      </w:r>
      <w:r>
        <w:rPr>
          <w:color w:val="auto"/>
        </w:rPr>
        <w:t>情况</w:t>
      </w:r>
      <w:r>
        <w:rPr>
          <w:rFonts w:hint="eastAsia"/>
          <w:color w:val="auto"/>
        </w:rPr>
        <w:t>，统计快报数据由</w:t>
      </w:r>
      <w:r>
        <w:rPr>
          <w:color w:val="auto"/>
        </w:rPr>
        <w:t>省级移民管理机构负责</w:t>
      </w:r>
      <w:r>
        <w:rPr>
          <w:rFonts w:hint="eastAsia"/>
          <w:color w:val="auto"/>
        </w:rPr>
        <w:t>采集</w:t>
      </w:r>
      <w:r>
        <w:rPr>
          <w:color w:val="auto"/>
        </w:rPr>
        <w:t>录入</w:t>
      </w:r>
      <w:r>
        <w:rPr>
          <w:rFonts w:hint="eastAsia"/>
          <w:color w:val="auto"/>
        </w:rPr>
        <w:t>；</w:t>
      </w:r>
    </w:p>
    <w:p>
      <w:pPr>
        <w:ind w:left="300" w:right="300" w:firstLine="600"/>
        <w:rPr>
          <w:color w:val="auto"/>
        </w:rPr>
      </w:pPr>
      <w:r>
        <w:rPr>
          <w:color w:val="auto"/>
        </w:rPr>
        <w:t>（四）</w:t>
      </w:r>
      <w:r>
        <w:rPr>
          <w:rFonts w:hint="eastAsia"/>
          <w:color w:val="auto"/>
        </w:rPr>
        <w:t>统计年报数据</w:t>
      </w:r>
      <w:r>
        <w:rPr>
          <w:color w:val="auto"/>
        </w:rPr>
        <w:t>由各级移民管理机构分别采集录入。</w:t>
      </w:r>
    </w:p>
    <w:p>
      <w:pPr>
        <w:ind w:left="300" w:right="300" w:firstLine="602"/>
        <w:rPr>
          <w:color w:val="auto"/>
        </w:rPr>
      </w:pPr>
      <w:r>
        <w:rPr>
          <w:rFonts w:hint="eastAsia" w:ascii="黑体" w:hAnsi="黑体" w:eastAsia="黑体"/>
          <w:b/>
          <w:bCs/>
          <w:color w:val="auto"/>
        </w:rPr>
        <w:t>第十</w:t>
      </w:r>
      <w:r>
        <w:rPr>
          <w:rFonts w:hint="eastAsia" w:ascii="黑体" w:hAnsi="黑体" w:eastAsia="黑体"/>
          <w:b/>
          <w:bCs/>
          <w:color w:val="auto"/>
          <w:lang w:eastAsia="zh-CN"/>
        </w:rPr>
        <w:t>一</w:t>
      </w:r>
      <w:r>
        <w:rPr>
          <w:rFonts w:hint="eastAsia" w:ascii="黑体" w:hAnsi="黑体" w:eastAsia="黑体"/>
          <w:b/>
          <w:bCs/>
          <w:color w:val="auto"/>
        </w:rPr>
        <w:t>条</w:t>
      </w:r>
      <w:r>
        <w:rPr>
          <w:rFonts w:hint="eastAsia"/>
          <w:color w:val="auto"/>
        </w:rPr>
        <w:t>　</w:t>
      </w:r>
      <w:r>
        <w:rPr>
          <w:color w:val="auto"/>
        </w:rPr>
        <w:t>信息系统数据来源应遵照下列规定：</w:t>
      </w:r>
    </w:p>
    <w:p>
      <w:pPr>
        <w:ind w:left="300" w:right="300" w:firstLine="600"/>
        <w:rPr>
          <w:color w:val="auto"/>
        </w:rPr>
      </w:pPr>
      <w:r>
        <w:rPr>
          <w:color w:val="auto"/>
        </w:rPr>
        <w:t>（一）</w:t>
      </w:r>
      <w:r>
        <w:rPr>
          <w:rFonts w:hint="eastAsia"/>
          <w:color w:val="auto"/>
          <w:lang w:eastAsia="zh-CN"/>
        </w:rPr>
        <w:t>水库</w:t>
      </w:r>
      <w:r>
        <w:rPr>
          <w:color w:val="auto"/>
        </w:rPr>
        <w:t>工程数据，根据审批（核准）的水库工程可行性研究报告、移民安置规划及相关设计变更文件填写；</w:t>
      </w:r>
    </w:p>
    <w:p>
      <w:pPr>
        <w:ind w:left="300" w:right="300" w:firstLine="600"/>
        <w:rPr>
          <w:color w:val="auto"/>
        </w:rPr>
      </w:pPr>
      <w:r>
        <w:rPr>
          <w:color w:val="auto"/>
        </w:rPr>
        <w:t>（</w:t>
      </w:r>
      <w:r>
        <w:rPr>
          <w:rFonts w:hint="eastAsia"/>
          <w:color w:val="auto"/>
        </w:rPr>
        <w:t>二</w:t>
      </w:r>
      <w:r>
        <w:rPr>
          <w:color w:val="auto"/>
        </w:rPr>
        <w:t>）</w:t>
      </w:r>
      <w:r>
        <w:rPr>
          <w:rFonts w:hint="eastAsia"/>
          <w:color w:val="auto"/>
        </w:rPr>
        <w:t>后期</w:t>
      </w:r>
      <w:r>
        <w:rPr>
          <w:color w:val="auto"/>
        </w:rPr>
        <w:t>扶</w:t>
      </w:r>
      <w:r>
        <w:rPr>
          <w:rFonts w:hint="eastAsia"/>
          <w:color w:val="auto"/>
        </w:rPr>
        <w:t>持</w:t>
      </w:r>
      <w:r>
        <w:rPr>
          <w:rFonts w:hint="eastAsia"/>
          <w:color w:val="auto"/>
          <w:lang w:eastAsia="zh-CN"/>
        </w:rPr>
        <w:t>人口</w:t>
      </w:r>
      <w:r>
        <w:rPr>
          <w:rFonts w:hint="eastAsia"/>
          <w:color w:val="auto"/>
        </w:rPr>
        <w:t>核</w:t>
      </w:r>
      <w:r>
        <w:rPr>
          <w:color w:val="auto"/>
        </w:rPr>
        <w:t>定</w:t>
      </w:r>
      <w:r>
        <w:rPr>
          <w:rFonts w:hint="eastAsia"/>
          <w:color w:val="auto"/>
          <w:lang w:eastAsia="zh-CN"/>
        </w:rPr>
        <w:t>数据，</w:t>
      </w:r>
      <w:r>
        <w:rPr>
          <w:color w:val="auto"/>
        </w:rPr>
        <w:t>根据国家核定的后期扶持</w:t>
      </w:r>
      <w:r>
        <w:rPr>
          <w:rFonts w:hint="eastAsia"/>
          <w:color w:val="auto"/>
          <w:lang w:eastAsia="zh-CN"/>
        </w:rPr>
        <w:t>人口</w:t>
      </w:r>
      <w:r>
        <w:rPr>
          <w:color w:val="auto"/>
        </w:rPr>
        <w:t>据实填写；</w:t>
      </w:r>
    </w:p>
    <w:p>
      <w:pPr>
        <w:ind w:left="300" w:right="300" w:firstLine="600"/>
        <w:rPr>
          <w:color w:val="auto"/>
        </w:rPr>
      </w:pPr>
      <w:r>
        <w:rPr>
          <w:color w:val="auto"/>
        </w:rPr>
        <w:t>（</w:t>
      </w:r>
      <w:r>
        <w:rPr>
          <w:rFonts w:hint="eastAsia"/>
          <w:color w:val="auto"/>
        </w:rPr>
        <w:t>三</w:t>
      </w:r>
      <w:r>
        <w:rPr>
          <w:color w:val="auto"/>
        </w:rPr>
        <w:t>）后期扶</w:t>
      </w:r>
      <w:r>
        <w:rPr>
          <w:rFonts w:hint="eastAsia"/>
          <w:color w:val="auto"/>
          <w:lang w:eastAsia="zh-CN"/>
        </w:rPr>
        <w:t>持资金绩</w:t>
      </w:r>
      <w:r>
        <w:rPr>
          <w:color w:val="auto"/>
        </w:rPr>
        <w:t>效</w:t>
      </w:r>
      <w:r>
        <w:rPr>
          <w:rFonts w:hint="eastAsia"/>
          <w:color w:val="auto"/>
        </w:rPr>
        <w:t>评价数据，</w:t>
      </w:r>
      <w:r>
        <w:rPr>
          <w:color w:val="auto"/>
        </w:rPr>
        <w:t>根据</w:t>
      </w:r>
      <w:r>
        <w:rPr>
          <w:rFonts w:hint="eastAsia"/>
          <w:color w:val="auto"/>
        </w:rPr>
        <w:t>绩效</w:t>
      </w:r>
      <w:r>
        <w:rPr>
          <w:color w:val="auto"/>
        </w:rPr>
        <w:t>评价结果据实填写；</w:t>
      </w:r>
    </w:p>
    <w:p>
      <w:pPr>
        <w:ind w:left="300" w:right="300" w:firstLine="600"/>
        <w:rPr>
          <w:color w:val="auto"/>
        </w:rPr>
      </w:pPr>
      <w:r>
        <w:rPr>
          <w:rFonts w:hint="eastAsia"/>
          <w:color w:val="auto"/>
        </w:rPr>
        <w:t>（四）后期</w:t>
      </w:r>
      <w:r>
        <w:rPr>
          <w:color w:val="auto"/>
        </w:rPr>
        <w:t>扶持</w:t>
      </w:r>
      <w:r>
        <w:rPr>
          <w:rFonts w:hint="eastAsia"/>
          <w:color w:val="auto"/>
        </w:rPr>
        <w:t>项目</w:t>
      </w:r>
      <w:r>
        <w:rPr>
          <w:color w:val="auto"/>
        </w:rPr>
        <w:t>进度</w:t>
      </w:r>
      <w:r>
        <w:rPr>
          <w:rFonts w:hint="eastAsia"/>
          <w:color w:val="auto"/>
        </w:rPr>
        <w:t>汇总数据</w:t>
      </w:r>
      <w:r>
        <w:rPr>
          <w:color w:val="auto"/>
        </w:rPr>
        <w:t>，根据后期扶持项目实施情况填写；</w:t>
      </w:r>
    </w:p>
    <w:p>
      <w:pPr>
        <w:ind w:left="300" w:right="300" w:firstLine="600"/>
        <w:rPr>
          <w:color w:val="auto"/>
        </w:rPr>
      </w:pPr>
      <w:r>
        <w:rPr>
          <w:rFonts w:hint="eastAsia"/>
          <w:color w:val="auto"/>
        </w:rPr>
        <w:t>（五）后期</w:t>
      </w:r>
      <w:r>
        <w:rPr>
          <w:color w:val="auto"/>
        </w:rPr>
        <w:t>扶持资金</w:t>
      </w:r>
      <w:r>
        <w:rPr>
          <w:rFonts w:hint="eastAsia"/>
          <w:color w:val="auto"/>
        </w:rPr>
        <w:t>来源、</w:t>
      </w:r>
      <w:r>
        <w:rPr>
          <w:color w:val="auto"/>
        </w:rPr>
        <w:t>分解</w:t>
      </w:r>
      <w:r>
        <w:rPr>
          <w:rFonts w:hint="eastAsia"/>
          <w:color w:val="auto"/>
        </w:rPr>
        <w:t>及</w:t>
      </w:r>
      <w:r>
        <w:rPr>
          <w:color w:val="auto"/>
        </w:rPr>
        <w:t>使用</w:t>
      </w:r>
      <w:r>
        <w:rPr>
          <w:rFonts w:hint="eastAsia"/>
          <w:color w:val="auto"/>
        </w:rPr>
        <w:t>情况数据，</w:t>
      </w:r>
      <w:r>
        <w:rPr>
          <w:color w:val="auto"/>
        </w:rPr>
        <w:t>根据后期扶持有关资金的</w:t>
      </w:r>
      <w:r>
        <w:rPr>
          <w:rFonts w:hint="eastAsia"/>
          <w:color w:val="auto"/>
        </w:rPr>
        <w:t>拨</w:t>
      </w:r>
      <w:r>
        <w:rPr>
          <w:color w:val="auto"/>
        </w:rPr>
        <w:t>付使用情况填写</w:t>
      </w:r>
      <w:r>
        <w:rPr>
          <w:rFonts w:hint="eastAsia"/>
          <w:color w:val="auto"/>
        </w:rPr>
        <w:t>；</w:t>
      </w:r>
    </w:p>
    <w:p>
      <w:pPr>
        <w:ind w:left="300" w:right="300" w:firstLine="600"/>
        <w:rPr>
          <w:color w:val="auto"/>
        </w:rPr>
      </w:pPr>
      <w:r>
        <w:rPr>
          <w:rFonts w:hint="eastAsia"/>
          <w:color w:val="auto"/>
        </w:rPr>
        <w:t>（六）监督检查</w:t>
      </w:r>
      <w:r>
        <w:rPr>
          <w:color w:val="auto"/>
        </w:rPr>
        <w:t>工作</w:t>
      </w:r>
      <w:r>
        <w:rPr>
          <w:rFonts w:hint="eastAsia"/>
          <w:color w:val="auto"/>
        </w:rPr>
        <w:t>及问题整改</w:t>
      </w:r>
      <w:r>
        <w:rPr>
          <w:color w:val="auto"/>
        </w:rPr>
        <w:t>情况</w:t>
      </w:r>
      <w:r>
        <w:rPr>
          <w:rFonts w:hint="eastAsia"/>
          <w:color w:val="auto"/>
        </w:rPr>
        <w:t>，</w:t>
      </w:r>
      <w:r>
        <w:rPr>
          <w:color w:val="auto"/>
        </w:rPr>
        <w:t>根据监督检查工作开展情况</w:t>
      </w:r>
      <w:r>
        <w:rPr>
          <w:rFonts w:hint="eastAsia"/>
          <w:color w:val="auto"/>
        </w:rPr>
        <w:t>填写；</w:t>
      </w:r>
    </w:p>
    <w:p>
      <w:pPr>
        <w:ind w:left="300" w:right="300" w:firstLine="600"/>
        <w:rPr>
          <w:color w:val="auto"/>
        </w:rPr>
      </w:pPr>
      <w:r>
        <w:rPr>
          <w:rFonts w:hint="eastAsia"/>
          <w:color w:val="auto"/>
        </w:rPr>
        <w:t>（七）在建水利工程基本情况数据</w:t>
      </w:r>
      <w:r>
        <w:rPr>
          <w:color w:val="auto"/>
        </w:rPr>
        <w:t>，根据审批（核准）的</w:t>
      </w:r>
      <w:r>
        <w:rPr>
          <w:rFonts w:hint="eastAsia"/>
          <w:color w:val="auto"/>
        </w:rPr>
        <w:t>水利</w:t>
      </w:r>
      <w:r>
        <w:rPr>
          <w:color w:val="auto"/>
        </w:rPr>
        <w:t>工程可行性研究报告、移民安置规划及相关设计变更文件填写</w:t>
      </w:r>
      <w:r>
        <w:rPr>
          <w:rFonts w:hint="eastAsia"/>
          <w:color w:val="auto"/>
        </w:rPr>
        <w:t>；</w:t>
      </w:r>
    </w:p>
    <w:p>
      <w:pPr>
        <w:ind w:left="300" w:right="300" w:firstLine="600"/>
        <w:rPr>
          <w:color w:val="auto"/>
        </w:rPr>
      </w:pPr>
      <w:r>
        <w:rPr>
          <w:rFonts w:hint="eastAsia"/>
          <w:color w:val="auto"/>
        </w:rPr>
        <w:t>（八）在建水利工程移民安置进度情况数据</w:t>
      </w:r>
      <w:r>
        <w:rPr>
          <w:color w:val="auto"/>
        </w:rPr>
        <w:t>，</w:t>
      </w:r>
      <w:r>
        <w:rPr>
          <w:rFonts w:hint="eastAsia"/>
          <w:color w:val="auto"/>
        </w:rPr>
        <w:t>根据移民</w:t>
      </w:r>
      <w:r>
        <w:rPr>
          <w:color w:val="auto"/>
        </w:rPr>
        <w:t>安置</w:t>
      </w:r>
      <w:r>
        <w:rPr>
          <w:rFonts w:hint="eastAsia"/>
          <w:color w:val="auto"/>
        </w:rPr>
        <w:t>实施</w:t>
      </w:r>
      <w:r>
        <w:rPr>
          <w:color w:val="auto"/>
        </w:rPr>
        <w:t>情况填写</w:t>
      </w:r>
      <w:r>
        <w:rPr>
          <w:rFonts w:hint="eastAsia"/>
          <w:color w:val="auto"/>
        </w:rPr>
        <w:t>；</w:t>
      </w:r>
    </w:p>
    <w:p>
      <w:pPr>
        <w:ind w:left="300" w:right="300" w:firstLine="600"/>
        <w:rPr>
          <w:color w:val="auto"/>
        </w:rPr>
      </w:pPr>
      <w:r>
        <w:rPr>
          <w:rFonts w:hint="eastAsia"/>
          <w:color w:val="auto"/>
        </w:rPr>
        <w:t>（</w:t>
      </w:r>
      <w:r>
        <w:rPr>
          <w:rFonts w:hint="eastAsia"/>
          <w:color w:val="auto"/>
          <w:lang w:val="en-US" w:eastAsia="zh-CN"/>
        </w:rPr>
        <w:t>九</w:t>
      </w:r>
      <w:r>
        <w:rPr>
          <w:rFonts w:hint="eastAsia"/>
          <w:color w:val="auto"/>
        </w:rPr>
        <w:t>）统计</w:t>
      </w:r>
      <w:r>
        <w:rPr>
          <w:color w:val="auto"/>
        </w:rPr>
        <w:t>年报和统计快报数据，根据各级</w:t>
      </w:r>
      <w:r>
        <w:rPr>
          <w:rFonts w:hint="eastAsia"/>
          <w:color w:val="auto"/>
        </w:rPr>
        <w:t>移民</w:t>
      </w:r>
      <w:r>
        <w:rPr>
          <w:color w:val="auto"/>
        </w:rPr>
        <w:t>工作</w:t>
      </w:r>
      <w:r>
        <w:rPr>
          <w:rFonts w:hint="eastAsia"/>
          <w:color w:val="auto"/>
        </w:rPr>
        <w:t>相关</w:t>
      </w:r>
      <w:r>
        <w:rPr>
          <w:color w:val="auto"/>
        </w:rPr>
        <w:t>情况以及统计部门的统计年鉴、统计公报或统计资料填写</w:t>
      </w:r>
      <w:r>
        <w:rPr>
          <w:rFonts w:hint="eastAsia"/>
          <w:color w:val="auto"/>
        </w:rPr>
        <w:t>。</w:t>
      </w:r>
    </w:p>
    <w:p>
      <w:pPr>
        <w:ind w:left="300" w:right="300" w:firstLine="602"/>
        <w:rPr>
          <w:color w:val="auto"/>
        </w:rPr>
      </w:pPr>
      <w:r>
        <w:rPr>
          <w:rFonts w:hint="eastAsia" w:ascii="黑体" w:hAnsi="黑体" w:eastAsia="黑体"/>
          <w:b/>
          <w:bCs/>
          <w:color w:val="auto"/>
        </w:rPr>
        <w:t>第十</w:t>
      </w:r>
      <w:r>
        <w:rPr>
          <w:rFonts w:hint="eastAsia" w:ascii="黑体" w:hAnsi="黑体" w:eastAsia="黑体"/>
          <w:b/>
          <w:bCs/>
          <w:color w:val="auto"/>
          <w:lang w:eastAsia="zh-CN"/>
        </w:rPr>
        <w:t>二</w:t>
      </w:r>
      <w:r>
        <w:rPr>
          <w:rFonts w:hint="eastAsia" w:ascii="黑体" w:hAnsi="黑体" w:eastAsia="黑体"/>
          <w:b/>
          <w:bCs/>
          <w:color w:val="auto"/>
        </w:rPr>
        <w:t>条</w:t>
      </w:r>
      <w:r>
        <w:rPr>
          <w:rFonts w:hint="eastAsia"/>
          <w:color w:val="auto"/>
        </w:rPr>
        <w:t>　</w:t>
      </w:r>
      <w:r>
        <w:rPr>
          <w:color w:val="auto"/>
        </w:rPr>
        <w:t>信息系统数据按照一定的周期进行更新。各类数据的更新周期应遵</w:t>
      </w:r>
      <w:r>
        <w:rPr>
          <w:color w:val="auto"/>
          <w:lang w:val="en-US"/>
        </w:rPr>
        <w:t>照</w:t>
      </w:r>
      <w:r>
        <w:rPr>
          <w:color w:val="auto"/>
        </w:rPr>
        <w:t>下列规定：</w:t>
      </w:r>
    </w:p>
    <w:p>
      <w:pPr>
        <w:ind w:left="300" w:right="300" w:firstLine="600"/>
        <w:rPr>
          <w:color w:val="auto"/>
        </w:rPr>
      </w:pPr>
      <w:r>
        <w:rPr>
          <w:color w:val="auto"/>
        </w:rPr>
        <w:t>（一）水库</w:t>
      </w:r>
      <w:r>
        <w:rPr>
          <w:rFonts w:hint="eastAsia"/>
          <w:color w:val="auto"/>
        </w:rPr>
        <w:t>及</w:t>
      </w:r>
      <w:r>
        <w:rPr>
          <w:color w:val="auto"/>
        </w:rPr>
        <w:t>水利工程基本情况</w:t>
      </w:r>
      <w:r>
        <w:rPr>
          <w:rFonts w:hint="eastAsia"/>
          <w:color w:val="auto"/>
        </w:rPr>
        <w:t>数据</w:t>
      </w:r>
      <w:r>
        <w:rPr>
          <w:color w:val="auto"/>
        </w:rPr>
        <w:t>原则上一次录入，不再变动。如有变更，应根据批准的设计变更文件及时更新；</w:t>
      </w:r>
    </w:p>
    <w:p>
      <w:pPr>
        <w:ind w:left="300" w:right="300" w:firstLine="600"/>
        <w:rPr>
          <w:color w:val="auto"/>
        </w:rPr>
      </w:pPr>
      <w:r>
        <w:rPr>
          <w:color w:val="auto"/>
        </w:rPr>
        <w:t>（二）</w:t>
      </w:r>
      <w:r>
        <w:rPr>
          <w:rFonts w:hint="eastAsia"/>
          <w:color w:val="auto"/>
        </w:rPr>
        <w:t>后期</w:t>
      </w:r>
      <w:r>
        <w:rPr>
          <w:color w:val="auto"/>
        </w:rPr>
        <w:t>扶持</w:t>
      </w:r>
      <w:r>
        <w:rPr>
          <w:rFonts w:hint="eastAsia"/>
          <w:color w:val="auto"/>
          <w:lang w:eastAsia="zh-CN"/>
        </w:rPr>
        <w:t>人口核定人数、后期扶持资金绩效评价</w:t>
      </w:r>
      <w:r>
        <w:rPr>
          <w:rFonts w:hint="eastAsia"/>
          <w:color w:val="auto"/>
        </w:rPr>
        <w:t>、后期</w:t>
      </w:r>
      <w:r>
        <w:rPr>
          <w:color w:val="auto"/>
        </w:rPr>
        <w:t>扶持资金</w:t>
      </w:r>
      <w:r>
        <w:rPr>
          <w:rFonts w:hint="eastAsia"/>
          <w:color w:val="auto"/>
        </w:rPr>
        <w:t>使用</w:t>
      </w:r>
      <w:r>
        <w:rPr>
          <w:color w:val="auto"/>
        </w:rPr>
        <w:t>情况</w:t>
      </w:r>
      <w:r>
        <w:rPr>
          <w:rFonts w:hint="eastAsia"/>
          <w:color w:val="auto"/>
        </w:rPr>
        <w:t>、</w:t>
      </w:r>
      <w:r>
        <w:rPr>
          <w:color w:val="auto"/>
        </w:rPr>
        <w:t>统计快报和</w:t>
      </w:r>
      <w:r>
        <w:rPr>
          <w:rFonts w:hint="eastAsia"/>
          <w:color w:val="auto"/>
        </w:rPr>
        <w:t>统计</w:t>
      </w:r>
      <w:r>
        <w:rPr>
          <w:color w:val="auto"/>
        </w:rPr>
        <w:t>年报</w:t>
      </w:r>
      <w:r>
        <w:rPr>
          <w:rFonts w:hint="eastAsia"/>
          <w:color w:val="auto"/>
        </w:rPr>
        <w:t>数据</w:t>
      </w:r>
      <w:r>
        <w:rPr>
          <w:color w:val="auto"/>
        </w:rPr>
        <w:t>每年更新一次；</w:t>
      </w:r>
    </w:p>
    <w:p>
      <w:pPr>
        <w:ind w:left="300" w:right="300" w:firstLine="600"/>
        <w:rPr>
          <w:color w:val="auto"/>
        </w:rPr>
      </w:pPr>
      <w:r>
        <w:rPr>
          <w:rFonts w:hint="eastAsia"/>
          <w:color w:val="auto"/>
        </w:rPr>
        <w:t>（三）后期</w:t>
      </w:r>
      <w:r>
        <w:rPr>
          <w:color w:val="auto"/>
        </w:rPr>
        <w:t>扶持</w:t>
      </w:r>
      <w:r>
        <w:rPr>
          <w:rFonts w:hint="eastAsia"/>
          <w:color w:val="auto"/>
        </w:rPr>
        <w:t>项目</w:t>
      </w:r>
      <w:r>
        <w:rPr>
          <w:color w:val="auto"/>
        </w:rPr>
        <w:t>进度</w:t>
      </w:r>
      <w:r>
        <w:rPr>
          <w:rFonts w:hint="eastAsia"/>
          <w:color w:val="auto"/>
        </w:rPr>
        <w:t>汇总数据每半年</w:t>
      </w:r>
      <w:r>
        <w:rPr>
          <w:color w:val="auto"/>
        </w:rPr>
        <w:t>更新一次</w:t>
      </w:r>
      <w:r>
        <w:rPr>
          <w:rFonts w:hint="eastAsia"/>
          <w:color w:val="auto"/>
        </w:rPr>
        <w:t>；</w:t>
      </w:r>
    </w:p>
    <w:p>
      <w:pPr>
        <w:ind w:left="300" w:right="300" w:firstLine="600"/>
        <w:rPr>
          <w:color w:val="auto"/>
        </w:rPr>
      </w:pPr>
      <w:r>
        <w:rPr>
          <w:rFonts w:hint="eastAsia"/>
          <w:color w:val="auto"/>
        </w:rPr>
        <w:t>（四）后期</w:t>
      </w:r>
      <w:r>
        <w:rPr>
          <w:color w:val="auto"/>
        </w:rPr>
        <w:t>扶持资金</w:t>
      </w:r>
      <w:r>
        <w:rPr>
          <w:rFonts w:hint="eastAsia"/>
          <w:color w:val="auto"/>
        </w:rPr>
        <w:t>来源及</w:t>
      </w:r>
      <w:r>
        <w:rPr>
          <w:color w:val="auto"/>
        </w:rPr>
        <w:t>分解</w:t>
      </w:r>
      <w:r>
        <w:rPr>
          <w:rFonts w:hint="eastAsia"/>
          <w:color w:val="auto"/>
        </w:rPr>
        <w:t>、在建工程移民安置进度情况、监督检查</w:t>
      </w:r>
      <w:r>
        <w:rPr>
          <w:color w:val="auto"/>
        </w:rPr>
        <w:t>工作</w:t>
      </w:r>
      <w:r>
        <w:rPr>
          <w:rFonts w:hint="eastAsia"/>
          <w:color w:val="auto"/>
        </w:rPr>
        <w:t>及问题整改</w:t>
      </w:r>
      <w:r>
        <w:rPr>
          <w:color w:val="auto"/>
        </w:rPr>
        <w:t>情况</w:t>
      </w:r>
      <w:r>
        <w:rPr>
          <w:rFonts w:hint="eastAsia"/>
          <w:color w:val="auto"/>
        </w:rPr>
        <w:t>数据</w:t>
      </w:r>
      <w:r>
        <w:rPr>
          <w:color w:val="auto"/>
        </w:rPr>
        <w:t>每季度更新一次</w:t>
      </w:r>
      <w:r>
        <w:rPr>
          <w:rFonts w:hint="eastAsia"/>
          <w:color w:val="auto"/>
        </w:rPr>
        <w:t>。</w:t>
      </w:r>
    </w:p>
    <w:p>
      <w:pPr>
        <w:ind w:left="300" w:right="300" w:firstLine="602"/>
        <w:rPr>
          <w:color w:val="auto"/>
        </w:rPr>
      </w:pPr>
      <w:r>
        <w:rPr>
          <w:rFonts w:hint="eastAsia" w:ascii="黑体" w:hAnsi="黑体" w:eastAsia="黑体"/>
          <w:b/>
          <w:bCs/>
          <w:color w:val="auto"/>
        </w:rPr>
        <w:t>第十</w:t>
      </w:r>
      <w:r>
        <w:rPr>
          <w:rFonts w:hint="eastAsia" w:ascii="黑体" w:hAnsi="黑体" w:eastAsia="黑体"/>
          <w:b/>
          <w:bCs/>
          <w:color w:val="auto"/>
          <w:lang w:eastAsia="zh-CN"/>
        </w:rPr>
        <w:t>三</w:t>
      </w:r>
      <w:r>
        <w:rPr>
          <w:rFonts w:hint="eastAsia" w:ascii="黑体" w:hAnsi="黑体" w:eastAsia="黑体"/>
          <w:b/>
          <w:bCs/>
          <w:color w:val="auto"/>
        </w:rPr>
        <w:t>条</w:t>
      </w:r>
      <w:r>
        <w:rPr>
          <w:rFonts w:hint="eastAsia"/>
          <w:color w:val="auto"/>
        </w:rPr>
        <w:t>　</w:t>
      </w:r>
      <w:r>
        <w:rPr>
          <w:color w:val="auto"/>
        </w:rPr>
        <w:t>信息系统数据审核应遵照下列规定：</w:t>
      </w:r>
    </w:p>
    <w:p>
      <w:pPr>
        <w:ind w:left="300" w:right="300" w:firstLine="600"/>
        <w:rPr>
          <w:color w:val="auto"/>
        </w:rPr>
      </w:pPr>
      <w:r>
        <w:rPr>
          <w:color w:val="auto"/>
        </w:rPr>
        <w:t>（一）各</w:t>
      </w:r>
      <w:r>
        <w:rPr>
          <w:rFonts w:hint="eastAsia"/>
          <w:color w:val="auto"/>
          <w:lang w:eastAsia="zh-CN"/>
        </w:rPr>
        <w:t>级</w:t>
      </w:r>
      <w:r>
        <w:rPr>
          <w:rFonts w:hint="eastAsia"/>
          <w:color w:val="auto"/>
          <w:lang w:val="en-US" w:eastAsia="zh-CN"/>
        </w:rPr>
        <w:t>水库</w:t>
      </w:r>
      <w:r>
        <w:rPr>
          <w:rFonts w:hint="eastAsia"/>
          <w:color w:val="auto"/>
          <w:lang w:eastAsia="zh-CN"/>
        </w:rPr>
        <w:t>移民行政管理机构采集的数据应经本单位主要负责同志或移民工作分管领导审核签字后，方可录</w:t>
      </w:r>
      <w:r>
        <w:rPr>
          <w:color w:val="auto"/>
        </w:rPr>
        <w:t>入；</w:t>
      </w:r>
    </w:p>
    <w:p>
      <w:pPr>
        <w:ind w:left="300" w:right="300" w:firstLine="600"/>
        <w:rPr>
          <w:color w:val="auto"/>
        </w:rPr>
      </w:pPr>
      <w:r>
        <w:rPr>
          <w:color w:val="auto"/>
        </w:rPr>
        <w:t>（二）地（市）级以上</w:t>
      </w:r>
      <w:r>
        <w:rPr>
          <w:rFonts w:hint="eastAsia"/>
          <w:color w:val="auto"/>
          <w:lang w:val="en-US" w:eastAsia="zh-CN"/>
        </w:rPr>
        <w:t>水库</w:t>
      </w:r>
      <w:r>
        <w:rPr>
          <w:rFonts w:hint="eastAsia"/>
          <w:color w:val="auto"/>
          <w:lang w:eastAsia="zh-CN"/>
        </w:rPr>
        <w:t>移民行政管理机构</w:t>
      </w:r>
      <w:r>
        <w:rPr>
          <w:rFonts w:hint="default" w:ascii="Times New Roman" w:hAnsi="Times New Roman" w:cs="Times New Roman"/>
          <w:color w:val="auto"/>
        </w:rPr>
        <w:t>应在15个工</w:t>
      </w:r>
      <w:r>
        <w:rPr>
          <w:color w:val="auto"/>
        </w:rPr>
        <w:t>作日内对下级移民管理机构采集录入的数据进行审核，发现问题应责成下级移民管理机构及时更正；</w:t>
      </w:r>
    </w:p>
    <w:p>
      <w:pPr>
        <w:ind w:left="300" w:right="300" w:firstLine="600"/>
        <w:rPr>
          <w:color w:val="auto"/>
        </w:rPr>
      </w:pPr>
      <w:r>
        <w:rPr>
          <w:color w:val="auto"/>
        </w:rPr>
        <w:t>（三）省级</w:t>
      </w:r>
      <w:r>
        <w:rPr>
          <w:rFonts w:hint="eastAsia"/>
          <w:color w:val="auto"/>
          <w:lang w:val="en-US" w:eastAsia="zh-CN"/>
        </w:rPr>
        <w:t>水库</w:t>
      </w:r>
      <w:r>
        <w:rPr>
          <w:rFonts w:hint="eastAsia"/>
          <w:color w:val="auto"/>
          <w:lang w:eastAsia="zh-CN"/>
        </w:rPr>
        <w:t>移民行政管理机构</w:t>
      </w:r>
      <w:r>
        <w:rPr>
          <w:color w:val="auto"/>
        </w:rPr>
        <w:t>负责本行政区域内信息系统更新数据的审核、确定。</w:t>
      </w:r>
    </w:p>
    <w:p>
      <w:pPr>
        <w:pStyle w:val="3"/>
        <w:ind w:left="300" w:right="300" w:firstLine="602"/>
        <w:rPr>
          <w:rFonts w:hint="eastAsia"/>
          <w:color w:val="auto"/>
        </w:rPr>
      </w:pPr>
      <w:r>
        <w:rPr>
          <w:color w:val="auto"/>
        </w:rPr>
        <w:t>第四章</w:t>
      </w:r>
      <w:r>
        <w:rPr>
          <w:rFonts w:hint="eastAsia"/>
          <w:color w:val="auto"/>
        </w:rPr>
        <w:t>　应用管理</w:t>
      </w:r>
    </w:p>
    <w:p>
      <w:pPr>
        <w:ind w:left="300" w:right="300" w:firstLine="602"/>
        <w:rPr>
          <w:color w:val="auto"/>
        </w:rPr>
      </w:pPr>
      <w:r>
        <w:rPr>
          <w:rFonts w:hint="eastAsia" w:ascii="黑体" w:hAnsi="黑体" w:eastAsia="黑体"/>
          <w:b/>
          <w:bCs/>
          <w:color w:val="auto"/>
        </w:rPr>
        <w:t>第十</w:t>
      </w:r>
      <w:r>
        <w:rPr>
          <w:rFonts w:hint="eastAsia" w:ascii="黑体" w:hAnsi="黑体" w:eastAsia="黑体"/>
          <w:b/>
          <w:bCs/>
          <w:color w:val="auto"/>
          <w:lang w:eastAsia="zh-CN"/>
        </w:rPr>
        <w:t>四</w:t>
      </w:r>
      <w:r>
        <w:rPr>
          <w:rFonts w:hint="eastAsia" w:ascii="黑体" w:hAnsi="黑体" w:eastAsia="黑体"/>
          <w:b/>
          <w:bCs/>
          <w:color w:val="auto"/>
        </w:rPr>
        <w:t>条</w:t>
      </w:r>
      <w:r>
        <w:rPr>
          <w:rFonts w:hint="eastAsia"/>
          <w:color w:val="auto"/>
        </w:rPr>
        <w:t>　</w:t>
      </w:r>
      <w:r>
        <w:rPr>
          <w:color w:val="auto"/>
        </w:rPr>
        <w:t>各级</w:t>
      </w:r>
      <w:r>
        <w:rPr>
          <w:rFonts w:hint="eastAsia"/>
          <w:color w:val="auto"/>
          <w:lang w:val="en-US" w:eastAsia="zh-CN"/>
        </w:rPr>
        <w:t>水库</w:t>
      </w:r>
      <w:r>
        <w:rPr>
          <w:rFonts w:hint="eastAsia"/>
          <w:color w:val="auto"/>
          <w:lang w:eastAsia="zh-CN"/>
        </w:rPr>
        <w:t>移民行政管理机构</w:t>
      </w:r>
      <w:r>
        <w:rPr>
          <w:color w:val="auto"/>
        </w:rPr>
        <w:t>应指定一名</w:t>
      </w:r>
      <w:r>
        <w:rPr>
          <w:rFonts w:hint="eastAsia"/>
          <w:color w:val="auto"/>
          <w:lang w:val="en-US" w:eastAsia="zh-CN"/>
        </w:rPr>
        <w:t>领导干部</w:t>
      </w:r>
      <w:r>
        <w:rPr>
          <w:color w:val="auto"/>
        </w:rPr>
        <w:t>分管信息系统</w:t>
      </w:r>
      <w:r>
        <w:rPr>
          <w:rFonts w:hint="eastAsia"/>
          <w:color w:val="auto"/>
        </w:rPr>
        <w:t>应用</w:t>
      </w:r>
      <w:r>
        <w:rPr>
          <w:color w:val="auto"/>
        </w:rPr>
        <w:t>工作，</w:t>
      </w:r>
      <w:r>
        <w:rPr>
          <w:rFonts w:hint="eastAsia"/>
          <w:color w:val="auto"/>
          <w:lang w:val="en-US" w:eastAsia="zh-CN"/>
        </w:rPr>
        <w:t>同时</w:t>
      </w:r>
      <w:r>
        <w:rPr>
          <w:color w:val="auto"/>
        </w:rPr>
        <w:t>明确一</w:t>
      </w:r>
      <w:r>
        <w:rPr>
          <w:rFonts w:hint="eastAsia"/>
          <w:color w:val="auto"/>
          <w:lang w:val="en-US" w:eastAsia="zh-CN"/>
        </w:rPr>
        <w:t>名在编人员</w:t>
      </w:r>
      <w:r>
        <w:rPr>
          <w:color w:val="auto"/>
        </w:rPr>
        <w:t>作为本单位信息系统</w:t>
      </w:r>
      <w:r>
        <w:rPr>
          <w:rFonts w:hint="eastAsia"/>
          <w:color w:val="auto"/>
          <w:lang w:val="en-US" w:eastAsia="zh-CN"/>
        </w:rPr>
        <w:t>专管员</w:t>
      </w:r>
      <w:r>
        <w:rPr>
          <w:color w:val="auto"/>
        </w:rPr>
        <w:t>。</w:t>
      </w:r>
    </w:p>
    <w:p>
      <w:pPr>
        <w:ind w:left="300" w:right="300" w:firstLine="602"/>
        <w:rPr>
          <w:color w:val="auto"/>
        </w:rPr>
      </w:pPr>
      <w:r>
        <w:rPr>
          <w:rFonts w:hint="eastAsia" w:ascii="黑体" w:hAnsi="黑体" w:eastAsia="黑体"/>
          <w:b/>
          <w:bCs/>
          <w:color w:val="auto"/>
        </w:rPr>
        <w:t>第十</w:t>
      </w:r>
      <w:r>
        <w:rPr>
          <w:rFonts w:hint="eastAsia" w:ascii="黑体" w:hAnsi="黑体" w:eastAsia="黑体"/>
          <w:b/>
          <w:bCs/>
          <w:color w:val="auto"/>
          <w:lang w:eastAsia="zh-CN"/>
        </w:rPr>
        <w:t>五</w:t>
      </w:r>
      <w:r>
        <w:rPr>
          <w:rFonts w:hint="eastAsia" w:ascii="黑体" w:hAnsi="黑体" w:eastAsia="黑体"/>
          <w:b/>
          <w:bCs/>
          <w:color w:val="auto"/>
        </w:rPr>
        <w:t>条</w:t>
      </w:r>
      <w:r>
        <w:rPr>
          <w:rFonts w:hint="eastAsia"/>
          <w:color w:val="auto"/>
        </w:rPr>
        <w:t>　</w:t>
      </w:r>
      <w:r>
        <w:rPr>
          <w:color w:val="auto"/>
        </w:rPr>
        <w:t>各级</w:t>
      </w:r>
      <w:r>
        <w:rPr>
          <w:rFonts w:hint="eastAsia"/>
          <w:color w:val="auto"/>
          <w:lang w:val="en-US" w:eastAsia="zh-CN"/>
        </w:rPr>
        <w:t>水库</w:t>
      </w:r>
      <w:r>
        <w:rPr>
          <w:rFonts w:hint="eastAsia"/>
          <w:color w:val="auto"/>
          <w:lang w:eastAsia="zh-CN"/>
        </w:rPr>
        <w:t>移民行政管理机构</w:t>
      </w:r>
      <w:r>
        <w:rPr>
          <w:rFonts w:hint="eastAsia"/>
          <w:color w:val="auto"/>
          <w:lang w:val="en-US" w:eastAsia="zh-CN"/>
        </w:rPr>
        <w:t>的信息系统分管领导和专管员</w:t>
      </w:r>
      <w:r>
        <w:rPr>
          <w:color w:val="auto"/>
        </w:rPr>
        <w:t>具有下列职责：</w:t>
      </w:r>
    </w:p>
    <w:p>
      <w:pPr>
        <w:ind w:left="300" w:right="300" w:firstLine="600"/>
        <w:rPr>
          <w:color w:val="auto"/>
        </w:rPr>
      </w:pPr>
      <w:r>
        <w:rPr>
          <w:color w:val="auto"/>
        </w:rPr>
        <w:t>（一）负责本行政区域内信息系统应用</w:t>
      </w:r>
      <w:r>
        <w:rPr>
          <w:rFonts w:hint="eastAsia"/>
          <w:color w:val="auto"/>
        </w:rPr>
        <w:t>的</w:t>
      </w:r>
      <w:r>
        <w:rPr>
          <w:color w:val="auto"/>
        </w:rPr>
        <w:t>日常管理工作；</w:t>
      </w:r>
    </w:p>
    <w:p>
      <w:pPr>
        <w:ind w:left="300" w:right="300" w:firstLine="600"/>
        <w:rPr>
          <w:color w:val="auto"/>
        </w:rPr>
      </w:pPr>
      <w:r>
        <w:rPr>
          <w:color w:val="auto"/>
        </w:rPr>
        <w:t>（</w:t>
      </w:r>
      <w:r>
        <w:rPr>
          <w:rFonts w:hint="eastAsia"/>
          <w:color w:val="auto"/>
        </w:rPr>
        <w:t>二</w:t>
      </w:r>
      <w:r>
        <w:rPr>
          <w:color w:val="auto"/>
        </w:rPr>
        <w:t>）负责本单位数据采集、录入的技术指导工作；</w:t>
      </w:r>
    </w:p>
    <w:p>
      <w:pPr>
        <w:ind w:left="300" w:right="300" w:firstLine="600"/>
        <w:rPr>
          <w:color w:val="auto"/>
        </w:rPr>
      </w:pPr>
      <w:r>
        <w:rPr>
          <w:color w:val="auto"/>
        </w:rPr>
        <w:t>（</w:t>
      </w:r>
      <w:r>
        <w:rPr>
          <w:rFonts w:hint="eastAsia"/>
          <w:color w:val="auto"/>
        </w:rPr>
        <w:t>三</w:t>
      </w:r>
      <w:r>
        <w:rPr>
          <w:color w:val="auto"/>
        </w:rPr>
        <w:t>）负责本行政区域内信息系统应用</w:t>
      </w:r>
      <w:r>
        <w:rPr>
          <w:rFonts w:hint="eastAsia"/>
          <w:color w:val="auto"/>
          <w:lang w:val="en-US" w:eastAsia="zh-CN"/>
        </w:rPr>
        <w:t>推广</w:t>
      </w:r>
      <w:r>
        <w:rPr>
          <w:color w:val="auto"/>
        </w:rPr>
        <w:t>工作；</w:t>
      </w:r>
    </w:p>
    <w:p>
      <w:pPr>
        <w:ind w:left="300" w:right="300" w:firstLine="600"/>
        <w:rPr>
          <w:color w:val="auto"/>
        </w:rPr>
      </w:pPr>
      <w:r>
        <w:rPr>
          <w:color w:val="auto"/>
        </w:rPr>
        <w:t>（</w:t>
      </w:r>
      <w:r>
        <w:rPr>
          <w:rFonts w:hint="eastAsia"/>
          <w:color w:val="auto"/>
        </w:rPr>
        <w:t>四</w:t>
      </w:r>
      <w:r>
        <w:rPr>
          <w:color w:val="auto"/>
        </w:rPr>
        <w:t>）负责向上级</w:t>
      </w:r>
      <w:r>
        <w:rPr>
          <w:rFonts w:hint="eastAsia"/>
          <w:color w:val="auto"/>
          <w:lang w:val="en-US" w:eastAsia="zh-CN"/>
        </w:rPr>
        <w:t>水库</w:t>
      </w:r>
      <w:r>
        <w:rPr>
          <w:rFonts w:hint="eastAsia"/>
          <w:color w:val="auto"/>
          <w:lang w:eastAsia="zh-CN"/>
        </w:rPr>
        <w:t>移民行政管理机构</w:t>
      </w:r>
      <w:r>
        <w:rPr>
          <w:color w:val="auto"/>
        </w:rPr>
        <w:t>报告信息系统在本行政区域的应用情况；</w:t>
      </w:r>
    </w:p>
    <w:p>
      <w:pPr>
        <w:ind w:left="300" w:right="300" w:firstLine="600"/>
        <w:rPr>
          <w:color w:val="auto"/>
        </w:rPr>
      </w:pPr>
      <w:r>
        <w:rPr>
          <w:color w:val="auto"/>
        </w:rPr>
        <w:t>（</w:t>
      </w:r>
      <w:r>
        <w:rPr>
          <w:rFonts w:hint="eastAsia"/>
          <w:color w:val="auto"/>
        </w:rPr>
        <w:t>五</w:t>
      </w:r>
      <w:r>
        <w:rPr>
          <w:color w:val="auto"/>
        </w:rPr>
        <w:t>）信息系统管理的其他工作。</w:t>
      </w:r>
    </w:p>
    <w:p>
      <w:pPr>
        <w:ind w:left="300" w:right="300" w:firstLine="602"/>
        <w:rPr>
          <w:color w:val="auto"/>
        </w:rPr>
      </w:pPr>
      <w:r>
        <w:rPr>
          <w:rFonts w:hint="eastAsia" w:ascii="黑体" w:hAnsi="黑体" w:eastAsia="黑体"/>
          <w:b/>
          <w:bCs/>
          <w:color w:val="auto"/>
        </w:rPr>
        <w:t>第十</w:t>
      </w:r>
      <w:r>
        <w:rPr>
          <w:rFonts w:hint="eastAsia" w:ascii="黑体" w:hAnsi="黑体" w:eastAsia="黑体"/>
          <w:b/>
          <w:bCs/>
          <w:color w:val="auto"/>
          <w:lang w:eastAsia="zh-CN"/>
        </w:rPr>
        <w:t>六</w:t>
      </w:r>
      <w:r>
        <w:rPr>
          <w:rFonts w:hint="eastAsia" w:ascii="黑体" w:hAnsi="黑体" w:eastAsia="黑体"/>
          <w:b/>
          <w:bCs/>
          <w:color w:val="auto"/>
        </w:rPr>
        <w:t>条</w:t>
      </w:r>
      <w:r>
        <w:rPr>
          <w:rFonts w:hint="eastAsia"/>
          <w:color w:val="auto"/>
        </w:rPr>
        <w:t>　信息系统用户统一由水利部水库移民司授权使用。</w:t>
      </w:r>
      <w:r>
        <w:rPr>
          <w:color w:val="auto"/>
        </w:rPr>
        <w:t>地方各级</w:t>
      </w:r>
      <w:r>
        <w:rPr>
          <w:rFonts w:hint="eastAsia"/>
          <w:color w:val="auto"/>
          <w:lang w:val="en-US" w:eastAsia="zh-CN"/>
        </w:rPr>
        <w:t>水库</w:t>
      </w:r>
      <w:r>
        <w:rPr>
          <w:rFonts w:hint="eastAsia"/>
          <w:color w:val="auto"/>
          <w:lang w:eastAsia="zh-CN"/>
        </w:rPr>
        <w:t>移民行政管理机构</w:t>
      </w:r>
      <w:r>
        <w:rPr>
          <w:color w:val="auto"/>
        </w:rPr>
        <w:t>的用户，有权查询本行政区域内的所有数据。</w:t>
      </w:r>
    </w:p>
    <w:p>
      <w:pPr>
        <w:ind w:left="300" w:right="300" w:firstLine="602"/>
        <w:rPr>
          <w:color w:val="auto"/>
        </w:rPr>
      </w:pPr>
      <w:r>
        <w:rPr>
          <w:rFonts w:hint="eastAsia" w:ascii="黑体" w:hAnsi="黑体" w:eastAsia="黑体"/>
          <w:b/>
          <w:bCs/>
          <w:color w:val="auto"/>
        </w:rPr>
        <w:t>第</w:t>
      </w:r>
      <w:r>
        <w:rPr>
          <w:rFonts w:hint="eastAsia" w:ascii="黑体" w:hAnsi="黑体" w:eastAsia="黑体"/>
          <w:b/>
          <w:bCs/>
          <w:color w:val="auto"/>
          <w:lang w:val="en-US" w:eastAsia="zh-CN"/>
        </w:rPr>
        <w:t>十七</w:t>
      </w:r>
      <w:r>
        <w:rPr>
          <w:rFonts w:hint="eastAsia" w:ascii="黑体" w:hAnsi="黑体" w:eastAsia="黑体"/>
          <w:b/>
          <w:bCs/>
          <w:color w:val="auto"/>
        </w:rPr>
        <w:t>条</w:t>
      </w:r>
      <w:r>
        <w:rPr>
          <w:rFonts w:hint="eastAsia"/>
          <w:color w:val="auto"/>
        </w:rPr>
        <w:t>　</w:t>
      </w:r>
      <w:r>
        <w:rPr>
          <w:color w:val="auto"/>
        </w:rPr>
        <w:t>信息系统用户应遵守下列规定</w:t>
      </w:r>
      <w:r>
        <w:rPr>
          <w:rFonts w:hint="eastAsia"/>
          <w:color w:val="auto"/>
        </w:rPr>
        <w:t>：</w:t>
      </w:r>
    </w:p>
    <w:p>
      <w:pPr>
        <w:ind w:left="300" w:right="300" w:firstLine="600"/>
        <w:rPr>
          <w:color w:val="auto"/>
        </w:rPr>
      </w:pPr>
      <w:r>
        <w:rPr>
          <w:rFonts w:hint="eastAsia"/>
          <w:color w:val="auto"/>
        </w:rPr>
        <w:t>（</w:t>
      </w:r>
      <w:r>
        <w:rPr>
          <w:color w:val="auto"/>
        </w:rPr>
        <w:t>一）遵守有关操作规程，维护计算机安全运行；</w:t>
      </w:r>
    </w:p>
    <w:p>
      <w:pPr>
        <w:ind w:left="300" w:right="300" w:firstLine="600"/>
        <w:rPr>
          <w:color w:val="auto"/>
        </w:rPr>
      </w:pPr>
      <w:r>
        <w:rPr>
          <w:color w:val="auto"/>
        </w:rPr>
        <w:t>（二）不得</w:t>
      </w:r>
      <w:r>
        <w:rPr>
          <w:rFonts w:hint="eastAsia"/>
          <w:color w:val="auto"/>
        </w:rPr>
        <w:t>擅自删除</w:t>
      </w:r>
      <w:r>
        <w:rPr>
          <w:rFonts w:hint="eastAsia"/>
          <w:color w:val="auto"/>
          <w:lang w:eastAsia="zh-CN"/>
        </w:rPr>
        <w:t>、</w:t>
      </w:r>
      <w:r>
        <w:rPr>
          <w:rFonts w:hint="eastAsia"/>
          <w:color w:val="auto"/>
        </w:rPr>
        <w:t>修改信息</w:t>
      </w:r>
      <w:r>
        <w:rPr>
          <w:color w:val="auto"/>
        </w:rPr>
        <w:t>系统</w:t>
      </w:r>
      <w:r>
        <w:rPr>
          <w:rFonts w:hint="eastAsia"/>
          <w:color w:val="auto"/>
        </w:rPr>
        <w:t>数据；</w:t>
      </w:r>
    </w:p>
    <w:p>
      <w:pPr>
        <w:ind w:left="300" w:right="300" w:firstLine="600"/>
        <w:rPr>
          <w:color w:val="auto"/>
        </w:rPr>
      </w:pPr>
      <w:r>
        <w:rPr>
          <w:color w:val="auto"/>
        </w:rPr>
        <w:t>（三）不得制作、传播</w:t>
      </w:r>
      <w:r>
        <w:rPr>
          <w:rFonts w:hint="eastAsia"/>
          <w:color w:val="auto"/>
        </w:rPr>
        <w:t>计算</w:t>
      </w:r>
      <w:r>
        <w:rPr>
          <w:color w:val="auto"/>
        </w:rPr>
        <w:t>机病毒等破坏性程序；</w:t>
      </w:r>
    </w:p>
    <w:p>
      <w:pPr>
        <w:ind w:left="300" w:right="300" w:firstLine="600"/>
        <w:rPr>
          <w:color w:val="auto"/>
        </w:rPr>
      </w:pPr>
      <w:r>
        <w:rPr>
          <w:color w:val="auto"/>
        </w:rPr>
        <w:t>（四）不得擅自向其他单位或个人</w:t>
      </w:r>
      <w:r>
        <w:rPr>
          <w:rFonts w:hint="eastAsia"/>
          <w:color w:val="auto"/>
        </w:rPr>
        <w:t>拷贝信息系统的数据</w:t>
      </w:r>
      <w:r>
        <w:rPr>
          <w:color w:val="auto"/>
        </w:rPr>
        <w:t>资料和应用软件；</w:t>
      </w:r>
    </w:p>
    <w:p>
      <w:pPr>
        <w:ind w:left="300" w:right="300" w:firstLine="600"/>
        <w:rPr>
          <w:color w:val="auto"/>
        </w:rPr>
      </w:pPr>
      <w:r>
        <w:rPr>
          <w:color w:val="auto"/>
        </w:rPr>
        <w:t>（五）发现信息系统有异常情况，应及时报告本单位信息系统管理员；</w:t>
      </w:r>
    </w:p>
    <w:p>
      <w:pPr>
        <w:ind w:left="300" w:right="300" w:firstLine="600"/>
        <w:rPr>
          <w:color w:val="auto"/>
        </w:rPr>
      </w:pPr>
      <w:r>
        <w:rPr>
          <w:color w:val="auto"/>
        </w:rPr>
        <w:t>（六）不得有其他危害信息系统安全的行为。</w:t>
      </w:r>
    </w:p>
    <w:p>
      <w:pPr>
        <w:pStyle w:val="3"/>
        <w:ind w:left="300" w:right="300" w:firstLine="602"/>
        <w:rPr>
          <w:color w:val="auto"/>
        </w:rPr>
      </w:pPr>
      <w:r>
        <w:rPr>
          <w:color w:val="auto"/>
        </w:rPr>
        <w:t>第五章</w:t>
      </w:r>
      <w:r>
        <w:rPr>
          <w:rFonts w:hint="eastAsia"/>
          <w:color w:val="auto"/>
        </w:rPr>
        <w:t>　</w:t>
      </w:r>
      <w:r>
        <w:rPr>
          <w:color w:val="auto"/>
        </w:rPr>
        <w:t>安全管理</w:t>
      </w:r>
    </w:p>
    <w:p>
      <w:pPr>
        <w:ind w:left="300" w:right="300" w:firstLine="602"/>
        <w:rPr>
          <w:rFonts w:hint="eastAsia"/>
          <w:color w:val="auto"/>
        </w:rPr>
      </w:pPr>
      <w:r>
        <w:rPr>
          <w:rFonts w:hint="eastAsia" w:ascii="黑体" w:hAnsi="黑体" w:eastAsia="黑体"/>
          <w:b/>
          <w:bCs/>
          <w:color w:val="auto"/>
        </w:rPr>
        <w:t>第</w:t>
      </w:r>
      <w:r>
        <w:rPr>
          <w:rFonts w:hint="eastAsia" w:ascii="黑体" w:hAnsi="黑体" w:eastAsia="黑体"/>
          <w:b/>
          <w:bCs/>
          <w:color w:val="auto"/>
          <w:lang w:eastAsia="zh-CN"/>
        </w:rPr>
        <w:t>十八</w:t>
      </w:r>
      <w:r>
        <w:rPr>
          <w:rFonts w:hint="eastAsia" w:ascii="黑体" w:hAnsi="黑体" w:eastAsia="黑体"/>
          <w:b/>
          <w:bCs/>
          <w:color w:val="auto"/>
        </w:rPr>
        <w:t>条</w:t>
      </w:r>
      <w:r>
        <w:rPr>
          <w:rFonts w:hint="eastAsia"/>
          <w:color w:val="auto"/>
        </w:rPr>
        <w:t>　</w:t>
      </w:r>
      <w:r>
        <w:rPr>
          <w:color w:val="auto"/>
        </w:rPr>
        <w:t>信息系统用户</w:t>
      </w:r>
      <w:r>
        <w:rPr>
          <w:rFonts w:hint="eastAsia"/>
          <w:color w:val="auto"/>
          <w:lang w:eastAsia="zh-CN"/>
        </w:rPr>
        <w:t>账</w:t>
      </w:r>
      <w:r>
        <w:rPr>
          <w:rFonts w:hint="eastAsia"/>
          <w:color w:val="auto"/>
        </w:rPr>
        <w:t>号注册申请实行实名制，</w:t>
      </w:r>
      <w:r>
        <w:rPr>
          <w:rFonts w:hint="eastAsia"/>
          <w:color w:val="auto"/>
          <w:lang w:eastAsia="zh-CN"/>
        </w:rPr>
        <w:t>每个</w:t>
      </w:r>
      <w:r>
        <w:rPr>
          <w:rFonts w:hint="eastAsia"/>
          <w:color w:val="auto"/>
        </w:rPr>
        <w:t>用户只能申请注册一个</w:t>
      </w:r>
      <w:r>
        <w:rPr>
          <w:rFonts w:hint="eastAsia"/>
          <w:color w:val="auto"/>
          <w:lang w:eastAsia="zh-CN"/>
        </w:rPr>
        <w:t>账</w:t>
      </w:r>
      <w:r>
        <w:rPr>
          <w:rFonts w:hint="eastAsia"/>
          <w:color w:val="auto"/>
        </w:rPr>
        <w:t>号。信息系统用户注册申请账号时必须履行登记签字手续。</w:t>
      </w:r>
    </w:p>
    <w:p>
      <w:pPr>
        <w:ind w:left="300" w:right="300" w:firstLine="602"/>
        <w:rPr>
          <w:color w:val="auto"/>
        </w:rPr>
      </w:pPr>
      <w:r>
        <w:rPr>
          <w:rFonts w:hint="eastAsia"/>
          <w:color w:val="auto"/>
        </w:rPr>
        <w:t>地方各级</w:t>
      </w:r>
      <w:r>
        <w:rPr>
          <w:rFonts w:hint="eastAsia"/>
          <w:color w:val="auto"/>
          <w:lang w:val="en-US" w:eastAsia="zh-CN"/>
        </w:rPr>
        <w:t>水库</w:t>
      </w:r>
      <w:r>
        <w:rPr>
          <w:rFonts w:hint="eastAsia"/>
          <w:color w:val="auto"/>
          <w:lang w:eastAsia="zh-CN"/>
        </w:rPr>
        <w:t>移民行政管理机构</w:t>
      </w:r>
      <w:r>
        <w:rPr>
          <w:rFonts w:hint="eastAsia"/>
          <w:color w:val="auto"/>
        </w:rPr>
        <w:t>用户的登记签字表由省级</w:t>
      </w:r>
      <w:r>
        <w:rPr>
          <w:rFonts w:hint="eastAsia"/>
          <w:color w:val="auto"/>
          <w:lang w:val="en-US" w:eastAsia="zh-CN"/>
        </w:rPr>
        <w:t>水库</w:t>
      </w:r>
      <w:r>
        <w:rPr>
          <w:rFonts w:hint="eastAsia"/>
          <w:color w:val="auto"/>
          <w:lang w:eastAsia="zh-CN"/>
        </w:rPr>
        <w:t>移民行政管理机构</w:t>
      </w:r>
      <w:r>
        <w:rPr>
          <w:color w:val="auto"/>
        </w:rPr>
        <w:t>统一保管，并报水利部水库移民司备案；</w:t>
      </w:r>
      <w:r>
        <w:rPr>
          <w:rFonts w:hint="eastAsia"/>
          <w:color w:val="auto"/>
        </w:rPr>
        <w:t>水利部</w:t>
      </w:r>
      <w:r>
        <w:rPr>
          <w:color w:val="auto"/>
        </w:rPr>
        <w:t>相关单位用户的登记签字表由水利部水库移民司统一保管。</w:t>
      </w:r>
    </w:p>
    <w:p>
      <w:pPr>
        <w:ind w:left="300" w:right="300" w:firstLine="602"/>
        <w:rPr>
          <w:rFonts w:hint="eastAsia"/>
          <w:color w:val="auto"/>
          <w:lang w:eastAsia="zh-CN"/>
        </w:rPr>
      </w:pPr>
      <w:r>
        <w:rPr>
          <w:rFonts w:hint="eastAsia" w:ascii="黑体" w:hAnsi="黑体" w:eastAsia="黑体"/>
          <w:b/>
          <w:bCs/>
          <w:color w:val="auto"/>
        </w:rPr>
        <w:t>第十</w:t>
      </w:r>
      <w:r>
        <w:rPr>
          <w:rFonts w:hint="eastAsia" w:ascii="黑体" w:hAnsi="黑体" w:eastAsia="黑体"/>
          <w:b/>
          <w:bCs/>
          <w:color w:val="auto"/>
          <w:lang w:eastAsia="zh-CN"/>
        </w:rPr>
        <w:t>九</w:t>
      </w:r>
      <w:r>
        <w:rPr>
          <w:rFonts w:hint="eastAsia" w:ascii="黑体" w:hAnsi="黑体" w:eastAsia="黑体"/>
          <w:b/>
          <w:bCs/>
          <w:color w:val="auto"/>
        </w:rPr>
        <w:t xml:space="preserve">条 </w:t>
      </w:r>
      <w:r>
        <w:rPr>
          <w:color w:val="auto"/>
        </w:rPr>
        <w:t>信息系统用户</w:t>
      </w:r>
      <w:r>
        <w:rPr>
          <w:rFonts w:hint="eastAsia"/>
          <w:color w:val="auto"/>
        </w:rPr>
        <w:t>不得将</w:t>
      </w:r>
      <w:r>
        <w:rPr>
          <w:rFonts w:hint="eastAsia"/>
          <w:color w:val="auto"/>
          <w:lang w:eastAsia="zh-CN"/>
        </w:rPr>
        <w:t>系统账号借给他人使用、对数据操作负责，不按规定录入、修改数据或因泄露、遗失账号造成不良后果的，均由该账号的信息系统用户承担责任，后果严重的将追究其相关法律责任。</w:t>
      </w:r>
    </w:p>
    <w:p>
      <w:pPr>
        <w:ind w:left="300" w:right="300" w:firstLine="602"/>
        <w:rPr>
          <w:color w:val="auto"/>
        </w:rPr>
      </w:pPr>
      <w:r>
        <w:rPr>
          <w:rFonts w:hint="eastAsia" w:ascii="黑体" w:hAnsi="黑体" w:eastAsia="黑体"/>
          <w:b/>
          <w:bCs/>
          <w:color w:val="auto"/>
        </w:rPr>
        <w:t>第二十条</w:t>
      </w:r>
      <w:r>
        <w:rPr>
          <w:rFonts w:hint="eastAsia"/>
          <w:color w:val="auto"/>
        </w:rPr>
        <w:t xml:space="preserve"> </w:t>
      </w:r>
      <w:r>
        <w:rPr>
          <w:rFonts w:hint="eastAsia" w:eastAsia="仿宋" w:asciiTheme="minorHAnsi" w:hAnsiTheme="minorHAnsi" w:cstheme="minorBidi"/>
          <w:b w:val="0"/>
          <w:bCs w:val="0"/>
          <w:strike w:val="0"/>
          <w:dstrike w:val="0"/>
          <w:color w:val="auto"/>
          <w:lang w:eastAsia="zh-CN"/>
        </w:rPr>
        <w:t>信息系统用户</w:t>
      </w:r>
      <w:r>
        <w:rPr>
          <w:rFonts w:hint="eastAsia"/>
          <w:color w:val="auto"/>
        </w:rPr>
        <w:t>若发现</w:t>
      </w:r>
      <w:r>
        <w:rPr>
          <w:rFonts w:hint="eastAsia"/>
          <w:color w:val="auto"/>
          <w:lang w:eastAsia="zh-CN"/>
        </w:rPr>
        <w:t>账</w:t>
      </w:r>
      <w:r>
        <w:rPr>
          <w:rFonts w:hint="eastAsia"/>
          <w:color w:val="auto"/>
        </w:rPr>
        <w:t>号密码泄露、遗失的，须立即报告</w:t>
      </w:r>
      <w:r>
        <w:rPr>
          <w:color w:val="auto"/>
        </w:rPr>
        <w:t>本单位信息系统管理员</w:t>
      </w:r>
      <w:r>
        <w:rPr>
          <w:rFonts w:hint="eastAsia"/>
          <w:color w:val="auto"/>
        </w:rPr>
        <w:t>及时停用该</w:t>
      </w:r>
      <w:r>
        <w:rPr>
          <w:rFonts w:hint="eastAsia"/>
          <w:color w:val="auto"/>
          <w:lang w:eastAsia="zh-CN"/>
        </w:rPr>
        <w:t>账号</w:t>
      </w:r>
      <w:r>
        <w:rPr>
          <w:rFonts w:hint="eastAsia"/>
          <w:color w:val="auto"/>
        </w:rPr>
        <w:t>，</w:t>
      </w:r>
      <w:r>
        <w:rPr>
          <w:color w:val="auto"/>
        </w:rPr>
        <w:t>并配合</w:t>
      </w:r>
      <w:r>
        <w:rPr>
          <w:rFonts w:hint="eastAsia"/>
          <w:color w:val="auto"/>
        </w:rPr>
        <w:t>相关</w:t>
      </w:r>
      <w:r>
        <w:rPr>
          <w:color w:val="auto"/>
        </w:rPr>
        <w:t>单位对</w:t>
      </w:r>
      <w:r>
        <w:rPr>
          <w:rFonts w:hint="eastAsia"/>
          <w:color w:val="auto"/>
        </w:rPr>
        <w:t>账号泄露、遗失阶段</w:t>
      </w:r>
      <w:r>
        <w:rPr>
          <w:color w:val="auto"/>
        </w:rPr>
        <w:t>的</w:t>
      </w:r>
      <w:r>
        <w:rPr>
          <w:rFonts w:hint="eastAsia"/>
          <w:color w:val="auto"/>
        </w:rPr>
        <w:t>使用情况</w:t>
      </w:r>
      <w:r>
        <w:rPr>
          <w:color w:val="auto"/>
        </w:rPr>
        <w:t>进行核查</w:t>
      </w:r>
      <w:r>
        <w:rPr>
          <w:rFonts w:hint="eastAsia"/>
          <w:color w:val="auto"/>
        </w:rPr>
        <w:t>。</w:t>
      </w:r>
    </w:p>
    <w:p>
      <w:pPr>
        <w:ind w:left="300" w:right="300" w:firstLine="602"/>
        <w:rPr>
          <w:color w:val="auto"/>
        </w:rPr>
      </w:pPr>
      <w:r>
        <w:rPr>
          <w:rFonts w:hint="eastAsia" w:ascii="黑体" w:hAnsi="黑体" w:eastAsia="黑体"/>
          <w:b/>
          <w:bCs/>
          <w:color w:val="auto"/>
        </w:rPr>
        <w:t>第二十</w:t>
      </w:r>
      <w:r>
        <w:rPr>
          <w:rFonts w:hint="eastAsia" w:ascii="黑体" w:hAnsi="黑体" w:eastAsia="黑体"/>
          <w:b/>
          <w:bCs/>
          <w:color w:val="auto"/>
          <w:lang w:eastAsia="zh-CN"/>
        </w:rPr>
        <w:t>一</w:t>
      </w:r>
      <w:r>
        <w:rPr>
          <w:rFonts w:hint="eastAsia" w:ascii="黑体" w:hAnsi="黑体" w:eastAsia="黑体"/>
          <w:b/>
          <w:bCs/>
          <w:color w:val="auto"/>
        </w:rPr>
        <w:t>条</w:t>
      </w:r>
      <w:r>
        <w:rPr>
          <w:rFonts w:hint="eastAsia"/>
          <w:color w:val="auto"/>
        </w:rPr>
        <w:t>　</w:t>
      </w:r>
      <w:r>
        <w:rPr>
          <w:color w:val="auto"/>
        </w:rPr>
        <w:t>信息系统用户</w:t>
      </w:r>
      <w:r>
        <w:rPr>
          <w:rFonts w:hint="eastAsia"/>
          <w:color w:val="auto"/>
        </w:rPr>
        <w:t>因工作调动或其它原因不再继续使用系统时，应</w:t>
      </w:r>
      <w:r>
        <w:rPr>
          <w:rFonts w:hint="default" w:ascii="Times New Roman" w:hAnsi="Times New Roman" w:cs="Times New Roman"/>
          <w:color w:val="auto"/>
        </w:rPr>
        <w:t>在15个工作</w:t>
      </w:r>
      <w:r>
        <w:rPr>
          <w:rFonts w:hint="eastAsia"/>
          <w:color w:val="auto"/>
        </w:rPr>
        <w:t>日内</w:t>
      </w:r>
      <w:r>
        <w:rPr>
          <w:rFonts w:hint="eastAsia"/>
          <w:color w:val="auto"/>
          <w:lang w:val="en-US" w:eastAsia="zh-CN"/>
        </w:rPr>
        <w:t>向</w:t>
      </w:r>
      <w:r>
        <w:rPr>
          <w:rFonts w:hint="eastAsia"/>
          <w:color w:val="auto"/>
        </w:rPr>
        <w:t>省级</w:t>
      </w:r>
      <w:r>
        <w:rPr>
          <w:rFonts w:hint="eastAsia"/>
          <w:color w:val="auto"/>
          <w:lang w:val="en-US" w:eastAsia="zh-CN"/>
        </w:rPr>
        <w:t>水库</w:t>
      </w:r>
      <w:r>
        <w:rPr>
          <w:rFonts w:hint="eastAsia"/>
          <w:color w:val="auto"/>
          <w:lang w:eastAsia="zh-CN"/>
        </w:rPr>
        <w:t>移民行政管理机构</w:t>
      </w:r>
      <w:r>
        <w:rPr>
          <w:rFonts w:hint="eastAsia"/>
          <w:color w:val="auto"/>
        </w:rPr>
        <w:t>申请注销账号</w:t>
      </w:r>
      <w:r>
        <w:rPr>
          <w:rFonts w:hint="eastAsia"/>
          <w:color w:val="auto"/>
          <w:lang w:eastAsia="zh-CN"/>
        </w:rPr>
        <w:t>，并报水利部水库移民司备案</w:t>
      </w:r>
      <w:r>
        <w:rPr>
          <w:rFonts w:hint="eastAsia"/>
          <w:color w:val="auto"/>
        </w:rPr>
        <w:t>。</w:t>
      </w:r>
    </w:p>
    <w:p>
      <w:pPr>
        <w:ind w:left="300" w:right="300" w:firstLine="602"/>
        <w:rPr>
          <w:color w:val="auto"/>
        </w:rPr>
      </w:pPr>
      <w:r>
        <w:rPr>
          <w:rFonts w:hint="eastAsia" w:ascii="黑体" w:hAnsi="黑体" w:eastAsia="黑体"/>
          <w:b/>
          <w:bCs/>
          <w:color w:val="auto"/>
        </w:rPr>
        <w:t>第二十</w:t>
      </w:r>
      <w:r>
        <w:rPr>
          <w:rFonts w:hint="eastAsia" w:ascii="黑体" w:hAnsi="黑体" w:eastAsia="黑体"/>
          <w:b/>
          <w:bCs/>
          <w:color w:val="auto"/>
          <w:lang w:eastAsia="zh-CN"/>
        </w:rPr>
        <w:t>二</w:t>
      </w:r>
      <w:r>
        <w:rPr>
          <w:rFonts w:hint="eastAsia" w:ascii="黑体" w:hAnsi="黑体" w:eastAsia="黑体"/>
          <w:b/>
          <w:bCs/>
          <w:color w:val="auto"/>
        </w:rPr>
        <w:t>条</w:t>
      </w:r>
      <w:r>
        <w:rPr>
          <w:rFonts w:hint="eastAsia"/>
          <w:color w:val="auto"/>
        </w:rPr>
        <w:t>　</w:t>
      </w:r>
      <w:r>
        <w:rPr>
          <w:color w:val="auto"/>
        </w:rPr>
        <w:t>信息系统用户应遵守国家有关保密规定，未经批准不得对外公布信息系统有关数据和资料。</w:t>
      </w:r>
    </w:p>
    <w:p>
      <w:pPr>
        <w:ind w:left="300" w:right="300" w:firstLine="602"/>
        <w:rPr>
          <w:color w:val="auto"/>
        </w:rPr>
      </w:pPr>
      <w:r>
        <w:rPr>
          <w:rFonts w:hint="eastAsia" w:ascii="黑体" w:hAnsi="黑体" w:eastAsia="黑体"/>
          <w:b/>
          <w:bCs/>
          <w:color w:val="auto"/>
        </w:rPr>
        <w:t>第二十</w:t>
      </w:r>
      <w:r>
        <w:rPr>
          <w:rFonts w:hint="eastAsia" w:ascii="黑体" w:hAnsi="黑体" w:eastAsia="黑体"/>
          <w:b/>
          <w:bCs/>
          <w:color w:val="auto"/>
          <w:lang w:eastAsia="zh-CN"/>
        </w:rPr>
        <w:t>三</w:t>
      </w:r>
      <w:r>
        <w:rPr>
          <w:rFonts w:hint="eastAsia" w:ascii="黑体" w:hAnsi="黑体" w:eastAsia="黑体"/>
          <w:b/>
          <w:bCs/>
          <w:color w:val="auto"/>
        </w:rPr>
        <w:t>条</w:t>
      </w:r>
      <w:r>
        <w:rPr>
          <w:rFonts w:hint="eastAsia"/>
          <w:color w:val="auto"/>
        </w:rPr>
        <w:t>　</w:t>
      </w:r>
      <w:r>
        <w:rPr>
          <w:color w:val="auto"/>
        </w:rPr>
        <w:t>信息系统用户终端的计算机应定期进行</w:t>
      </w:r>
      <w:r>
        <w:rPr>
          <w:rFonts w:hint="eastAsia"/>
          <w:color w:val="auto"/>
        </w:rPr>
        <w:t>病毒检测</w:t>
      </w:r>
      <w:r>
        <w:rPr>
          <w:color w:val="auto"/>
        </w:rPr>
        <w:t>和清理，在进行设备维修、</w:t>
      </w:r>
      <w:r>
        <w:rPr>
          <w:rFonts w:hint="eastAsia"/>
          <w:color w:val="auto"/>
        </w:rPr>
        <w:t>停用和报废前</w:t>
      </w:r>
      <w:r>
        <w:rPr>
          <w:color w:val="auto"/>
        </w:rPr>
        <w:t>应采取有效措施防止有关信息泄漏。</w:t>
      </w:r>
    </w:p>
    <w:p>
      <w:pPr>
        <w:ind w:left="300" w:right="300" w:firstLine="602"/>
        <w:rPr>
          <w:color w:val="auto"/>
        </w:rPr>
      </w:pPr>
      <w:r>
        <w:rPr>
          <w:rFonts w:hint="eastAsia" w:ascii="黑体" w:hAnsi="黑体" w:eastAsia="黑体"/>
          <w:b/>
          <w:bCs/>
          <w:color w:val="auto"/>
        </w:rPr>
        <w:t>第二十</w:t>
      </w:r>
      <w:r>
        <w:rPr>
          <w:rFonts w:hint="eastAsia" w:ascii="黑体" w:hAnsi="黑体" w:eastAsia="黑体"/>
          <w:b/>
          <w:bCs/>
          <w:color w:val="auto"/>
          <w:lang w:eastAsia="zh-CN"/>
        </w:rPr>
        <w:t>四</w:t>
      </w:r>
      <w:r>
        <w:rPr>
          <w:rFonts w:hint="eastAsia" w:ascii="黑体" w:hAnsi="黑体" w:eastAsia="黑体"/>
          <w:b/>
          <w:bCs/>
          <w:color w:val="auto"/>
        </w:rPr>
        <w:t>条</w:t>
      </w:r>
      <w:r>
        <w:rPr>
          <w:rFonts w:hint="eastAsia"/>
          <w:color w:val="auto"/>
        </w:rPr>
        <w:t>　</w:t>
      </w:r>
      <w:r>
        <w:rPr>
          <w:color w:val="auto"/>
        </w:rPr>
        <w:t>因不可抗力造成信息系统无法正常运行的，相关当事人均有及时采取补救措施的义务。</w:t>
      </w:r>
    </w:p>
    <w:p>
      <w:pPr>
        <w:ind w:left="300" w:right="300" w:firstLine="600"/>
        <w:rPr>
          <w:rFonts w:hint="eastAsia"/>
          <w:color w:val="auto"/>
          <w:lang w:val="en-US" w:eastAsia="zh-CN"/>
        </w:rPr>
      </w:pPr>
      <w:r>
        <w:rPr>
          <w:rFonts w:hint="eastAsia" w:ascii="黑体" w:hAnsi="黑体" w:eastAsia="黑体"/>
          <w:b/>
          <w:bCs/>
          <w:color w:val="auto"/>
        </w:rPr>
        <w:t>第</w:t>
      </w:r>
      <w:r>
        <w:rPr>
          <w:rFonts w:hint="eastAsia" w:ascii="黑体" w:hAnsi="黑体" w:eastAsia="黑体"/>
          <w:b/>
          <w:bCs/>
          <w:color w:val="auto"/>
          <w:lang w:eastAsia="zh-CN"/>
        </w:rPr>
        <w:t>二</w:t>
      </w:r>
      <w:r>
        <w:rPr>
          <w:rFonts w:hint="eastAsia" w:ascii="黑体" w:hAnsi="黑体" w:eastAsia="黑体"/>
          <w:b/>
          <w:bCs/>
          <w:color w:val="auto"/>
        </w:rPr>
        <w:t>十</w:t>
      </w:r>
      <w:r>
        <w:rPr>
          <w:rFonts w:hint="eastAsia" w:ascii="黑体" w:hAnsi="黑体" w:eastAsia="黑体"/>
          <w:b/>
          <w:bCs/>
          <w:color w:val="auto"/>
          <w:lang w:eastAsia="zh-CN"/>
        </w:rPr>
        <w:t>五</w:t>
      </w:r>
      <w:r>
        <w:rPr>
          <w:rFonts w:hint="eastAsia" w:ascii="黑体" w:hAnsi="黑体" w:eastAsia="黑体"/>
          <w:b/>
          <w:bCs/>
          <w:color w:val="auto"/>
        </w:rPr>
        <w:t>条</w:t>
      </w:r>
      <w:r>
        <w:rPr>
          <w:rFonts w:hint="eastAsia"/>
          <w:color w:val="auto"/>
        </w:rPr>
        <w:t>　</w:t>
      </w:r>
      <w:r>
        <w:rPr>
          <w:color w:val="auto"/>
        </w:rPr>
        <w:t>省级</w:t>
      </w:r>
      <w:r>
        <w:rPr>
          <w:rFonts w:hint="eastAsia"/>
          <w:color w:val="auto"/>
          <w:lang w:val="en-US" w:eastAsia="zh-CN"/>
        </w:rPr>
        <w:t>水库</w:t>
      </w:r>
      <w:r>
        <w:rPr>
          <w:rFonts w:hint="eastAsia"/>
          <w:color w:val="auto"/>
          <w:lang w:eastAsia="zh-CN"/>
        </w:rPr>
        <w:t>移民行政管理机构</w:t>
      </w:r>
      <w:r>
        <w:rPr>
          <w:color w:val="auto"/>
        </w:rPr>
        <w:t>进行</w:t>
      </w:r>
      <w:r>
        <w:rPr>
          <w:rFonts w:hint="eastAsia"/>
          <w:color w:val="auto"/>
        </w:rPr>
        <w:t>信息</w:t>
      </w:r>
      <w:r>
        <w:rPr>
          <w:color w:val="auto"/>
        </w:rPr>
        <w:t>系统功能开发</w:t>
      </w:r>
      <w:r>
        <w:rPr>
          <w:rFonts w:hint="eastAsia"/>
          <w:color w:val="auto"/>
        </w:rPr>
        <w:t>或</w:t>
      </w:r>
      <w:r>
        <w:rPr>
          <w:color w:val="auto"/>
        </w:rPr>
        <w:t>扩展、使用本省独立的系统时，必须开发</w:t>
      </w:r>
      <w:r>
        <w:rPr>
          <w:rFonts w:hint="eastAsia"/>
          <w:color w:val="auto"/>
        </w:rPr>
        <w:t>其</w:t>
      </w:r>
      <w:r>
        <w:rPr>
          <w:color w:val="auto"/>
        </w:rPr>
        <w:t>与信息系统</w:t>
      </w:r>
      <w:r>
        <w:rPr>
          <w:rFonts w:hint="eastAsia"/>
          <w:color w:val="auto"/>
        </w:rPr>
        <w:t>的数据</w:t>
      </w:r>
      <w:r>
        <w:rPr>
          <w:color w:val="auto"/>
        </w:rPr>
        <w:t>接口，确保数据</w:t>
      </w:r>
      <w:r>
        <w:rPr>
          <w:rFonts w:hint="eastAsia"/>
          <w:color w:val="auto"/>
          <w:lang w:eastAsia="zh-CN"/>
        </w:rPr>
        <w:t>及时</w:t>
      </w:r>
      <w:r>
        <w:rPr>
          <w:color w:val="auto"/>
        </w:rPr>
        <w:t>共享。</w:t>
      </w:r>
      <w:r>
        <w:rPr>
          <w:rFonts w:hint="eastAsia"/>
          <w:color w:val="auto"/>
          <w:lang w:val="en-US" w:eastAsia="zh-CN"/>
        </w:rPr>
        <w:t>通过省级分中心将数据导入信息系统的，须满足安全保护的要求。</w:t>
      </w:r>
    </w:p>
    <w:p>
      <w:pPr>
        <w:pStyle w:val="3"/>
        <w:ind w:left="300" w:right="300" w:firstLine="602"/>
        <w:rPr>
          <w:color w:val="auto"/>
        </w:rPr>
      </w:pPr>
      <w:r>
        <w:rPr>
          <w:color w:val="auto"/>
        </w:rPr>
        <w:t>第六章</w:t>
      </w:r>
      <w:r>
        <w:rPr>
          <w:rFonts w:hint="eastAsia"/>
          <w:color w:val="auto"/>
        </w:rPr>
        <w:t>　</w:t>
      </w:r>
      <w:r>
        <w:rPr>
          <w:color w:val="auto"/>
        </w:rPr>
        <w:t>奖</w:t>
      </w:r>
      <w:r>
        <w:rPr>
          <w:rFonts w:hint="eastAsia"/>
          <w:color w:val="auto"/>
        </w:rPr>
        <w:t xml:space="preserve"> </w:t>
      </w:r>
      <w:r>
        <w:rPr>
          <w:color w:val="auto"/>
        </w:rPr>
        <w:t>惩</w:t>
      </w:r>
    </w:p>
    <w:p>
      <w:pPr>
        <w:ind w:left="300" w:right="300" w:firstLine="602"/>
        <w:rPr>
          <w:color w:val="auto"/>
        </w:rPr>
      </w:pPr>
      <w:r>
        <w:rPr>
          <w:rFonts w:hint="eastAsia" w:ascii="黑体" w:hAnsi="黑体" w:eastAsia="黑体"/>
          <w:b/>
          <w:bCs/>
          <w:color w:val="auto"/>
        </w:rPr>
        <w:t>第二十</w:t>
      </w:r>
      <w:r>
        <w:rPr>
          <w:rFonts w:hint="eastAsia" w:ascii="黑体" w:hAnsi="黑体" w:eastAsia="黑体"/>
          <w:b/>
          <w:bCs/>
          <w:color w:val="auto"/>
          <w:lang w:eastAsia="zh-CN"/>
        </w:rPr>
        <w:t>六</w:t>
      </w:r>
      <w:r>
        <w:rPr>
          <w:rFonts w:hint="eastAsia" w:ascii="黑体" w:hAnsi="黑体" w:eastAsia="黑体"/>
          <w:b/>
          <w:bCs/>
          <w:color w:val="auto"/>
        </w:rPr>
        <w:t>条</w:t>
      </w:r>
      <w:r>
        <w:rPr>
          <w:rFonts w:hint="eastAsia"/>
          <w:color w:val="auto"/>
        </w:rPr>
        <w:t>　</w:t>
      </w:r>
      <w:r>
        <w:rPr>
          <w:rFonts w:hint="eastAsia"/>
          <w:color w:val="auto"/>
          <w:lang w:eastAsia="zh-CN"/>
        </w:rPr>
        <w:t>省级</w:t>
      </w:r>
      <w:r>
        <w:rPr>
          <w:rFonts w:hint="eastAsia"/>
          <w:color w:val="auto"/>
          <w:lang w:val="en-US" w:eastAsia="zh-CN"/>
        </w:rPr>
        <w:t>水库</w:t>
      </w:r>
      <w:r>
        <w:rPr>
          <w:rFonts w:hint="eastAsia"/>
          <w:color w:val="auto"/>
          <w:lang w:eastAsia="zh-CN"/>
        </w:rPr>
        <w:t>移民行政管理机构</w:t>
      </w:r>
      <w:r>
        <w:rPr>
          <w:color w:val="auto"/>
        </w:rPr>
        <w:t>应对在信息系统应用和运行</w:t>
      </w:r>
      <w:r>
        <w:rPr>
          <w:rFonts w:hint="eastAsia"/>
          <w:color w:val="auto"/>
          <w:lang w:eastAsia="zh-CN"/>
        </w:rPr>
        <w:t>维护</w:t>
      </w:r>
      <w:r>
        <w:rPr>
          <w:color w:val="auto"/>
        </w:rPr>
        <w:t>工作中取得突出成绩的单位和个人给予表彰或奖励。</w:t>
      </w:r>
    </w:p>
    <w:p>
      <w:pPr>
        <w:ind w:left="300" w:right="300" w:firstLine="602"/>
        <w:rPr>
          <w:rFonts w:hint="default"/>
          <w:color w:val="auto"/>
          <w:lang w:val="en-US" w:eastAsia="zh-CN"/>
        </w:rPr>
      </w:pPr>
      <w:r>
        <w:rPr>
          <w:rFonts w:hint="eastAsia" w:ascii="黑体" w:hAnsi="黑体" w:eastAsia="黑体"/>
          <w:b/>
          <w:bCs/>
          <w:color w:val="auto"/>
        </w:rPr>
        <w:t>第二十</w:t>
      </w:r>
      <w:r>
        <w:rPr>
          <w:rFonts w:hint="eastAsia" w:ascii="黑体" w:hAnsi="黑体" w:eastAsia="黑体"/>
          <w:b/>
          <w:bCs/>
          <w:color w:val="auto"/>
          <w:lang w:eastAsia="zh-CN"/>
        </w:rPr>
        <w:t>七</w:t>
      </w:r>
      <w:r>
        <w:rPr>
          <w:rFonts w:hint="eastAsia" w:ascii="黑体" w:hAnsi="黑体" w:eastAsia="黑体"/>
          <w:b/>
          <w:bCs/>
          <w:color w:val="auto"/>
        </w:rPr>
        <w:t>条</w:t>
      </w:r>
      <w:r>
        <w:rPr>
          <w:rFonts w:hint="eastAsia" w:ascii="黑体" w:hAnsi="黑体" w:eastAsia="黑体"/>
          <w:b/>
          <w:bCs/>
          <w:color w:val="auto"/>
          <w:lang w:val="en-US" w:eastAsia="zh-CN"/>
        </w:rPr>
        <w:t xml:space="preserve">  </w:t>
      </w:r>
      <w:r>
        <w:rPr>
          <w:rFonts w:hint="eastAsia"/>
          <w:color w:val="auto"/>
          <w:lang w:val="en-US" w:eastAsia="zh-CN"/>
        </w:rPr>
        <w:t>地方水库移民行政管理机构在信息系统应用和运行维护中未履行相关职责的，水利部水库移民司采取责令整改、警示约谈、通报批评等方式追究责任单位和责任人责任。</w:t>
      </w:r>
    </w:p>
    <w:p>
      <w:pPr>
        <w:ind w:left="300" w:right="300" w:firstLine="602"/>
        <w:rPr>
          <w:color w:val="auto"/>
        </w:rPr>
      </w:pPr>
      <w:r>
        <w:rPr>
          <w:rFonts w:hint="eastAsia" w:ascii="黑体" w:hAnsi="黑体" w:eastAsia="黑体"/>
          <w:b/>
          <w:bCs/>
          <w:color w:val="auto"/>
        </w:rPr>
        <w:t>第二十</w:t>
      </w:r>
      <w:r>
        <w:rPr>
          <w:rFonts w:hint="eastAsia" w:ascii="黑体" w:hAnsi="黑体" w:eastAsia="黑体"/>
          <w:b/>
          <w:bCs/>
          <w:color w:val="auto"/>
          <w:lang w:eastAsia="zh-CN"/>
        </w:rPr>
        <w:t>八</w:t>
      </w:r>
      <w:r>
        <w:rPr>
          <w:rFonts w:hint="eastAsia" w:ascii="黑体" w:hAnsi="黑体" w:eastAsia="黑体"/>
          <w:b/>
          <w:bCs/>
          <w:color w:val="auto"/>
        </w:rPr>
        <w:t>条</w:t>
      </w:r>
      <w:r>
        <w:rPr>
          <w:rFonts w:hint="eastAsia"/>
          <w:color w:val="auto"/>
        </w:rPr>
        <w:t>　</w:t>
      </w:r>
      <w:r>
        <w:rPr>
          <w:color w:val="auto"/>
        </w:rPr>
        <w:t>信息系统</w:t>
      </w:r>
      <w:r>
        <w:rPr>
          <w:rFonts w:hint="eastAsia"/>
          <w:color w:val="auto"/>
          <w:lang w:eastAsia="zh-CN"/>
        </w:rPr>
        <w:t>应用和</w:t>
      </w:r>
      <w:r>
        <w:rPr>
          <w:color w:val="auto"/>
        </w:rPr>
        <w:t>运行维护的单位和人员，</w:t>
      </w:r>
      <w:r>
        <w:rPr>
          <w:rFonts w:hint="eastAsia"/>
          <w:color w:val="auto"/>
          <w:lang w:eastAsia="zh-CN"/>
        </w:rPr>
        <w:t>在应用和运行维护中</w:t>
      </w:r>
      <w:r>
        <w:rPr>
          <w:color w:val="auto"/>
        </w:rPr>
        <w:t>出现重大失误，造成严重后果的，应当依法或者按照相关规定追究其责任。</w:t>
      </w:r>
    </w:p>
    <w:p>
      <w:pPr>
        <w:pStyle w:val="3"/>
        <w:ind w:left="300" w:right="300" w:firstLine="602"/>
        <w:rPr>
          <w:rStyle w:val="10"/>
          <w:b/>
          <w:bCs/>
          <w:color w:val="auto"/>
        </w:rPr>
      </w:pPr>
      <w:r>
        <w:rPr>
          <w:rStyle w:val="10"/>
          <w:b/>
          <w:bCs/>
          <w:color w:val="auto"/>
        </w:rPr>
        <w:t>第七章</w:t>
      </w:r>
      <w:r>
        <w:rPr>
          <w:rStyle w:val="10"/>
          <w:rFonts w:hint="eastAsia"/>
          <w:b/>
          <w:bCs/>
          <w:color w:val="auto"/>
        </w:rPr>
        <w:t>　</w:t>
      </w:r>
      <w:r>
        <w:rPr>
          <w:rStyle w:val="10"/>
          <w:b/>
          <w:bCs/>
          <w:color w:val="auto"/>
        </w:rPr>
        <w:t>附</w:t>
      </w:r>
      <w:r>
        <w:rPr>
          <w:rStyle w:val="10"/>
          <w:rFonts w:hint="eastAsia"/>
          <w:b/>
          <w:bCs/>
          <w:color w:val="auto"/>
        </w:rPr>
        <w:t xml:space="preserve"> </w:t>
      </w:r>
      <w:r>
        <w:rPr>
          <w:rStyle w:val="10"/>
          <w:b/>
          <w:bCs/>
          <w:color w:val="auto"/>
        </w:rPr>
        <w:t>则</w:t>
      </w:r>
    </w:p>
    <w:p>
      <w:pPr>
        <w:ind w:left="300" w:right="300" w:firstLine="602"/>
        <w:rPr>
          <w:color w:val="auto"/>
        </w:rPr>
      </w:pPr>
      <w:r>
        <w:rPr>
          <w:rFonts w:hint="eastAsia" w:ascii="黑体" w:hAnsi="黑体" w:eastAsia="黑体"/>
          <w:b/>
          <w:bCs/>
          <w:color w:val="auto"/>
        </w:rPr>
        <w:t>第</w:t>
      </w:r>
      <w:r>
        <w:rPr>
          <w:rFonts w:hint="eastAsia" w:ascii="黑体" w:hAnsi="黑体" w:eastAsia="黑体"/>
          <w:b/>
          <w:bCs/>
          <w:color w:val="auto"/>
          <w:lang w:eastAsia="zh-CN"/>
        </w:rPr>
        <w:t>二十九</w:t>
      </w:r>
      <w:r>
        <w:rPr>
          <w:rFonts w:hint="eastAsia" w:ascii="黑体" w:hAnsi="黑体" w:eastAsia="黑体"/>
          <w:b/>
          <w:bCs/>
          <w:color w:val="auto"/>
        </w:rPr>
        <w:t>条</w:t>
      </w:r>
      <w:r>
        <w:rPr>
          <w:rFonts w:hint="eastAsia"/>
          <w:color w:val="auto"/>
        </w:rPr>
        <w:t>　</w:t>
      </w:r>
      <w:r>
        <w:rPr>
          <w:rFonts w:hint="eastAsia"/>
          <w:color w:val="auto"/>
          <w:lang w:val="en-US" w:eastAsia="zh-CN"/>
        </w:rPr>
        <w:t>省级水库</w:t>
      </w:r>
      <w:r>
        <w:rPr>
          <w:rFonts w:hint="eastAsia"/>
          <w:color w:val="auto"/>
          <w:lang w:eastAsia="zh-CN"/>
        </w:rPr>
        <w:t>移民行政管理机构</w:t>
      </w:r>
      <w:r>
        <w:rPr>
          <w:color w:val="auto"/>
        </w:rPr>
        <w:t>可根据本办法制定本</w:t>
      </w:r>
      <w:r>
        <w:rPr>
          <w:rFonts w:hint="eastAsia"/>
          <w:color w:val="auto"/>
          <w:lang w:val="en-US" w:eastAsia="zh-CN"/>
        </w:rPr>
        <w:t>行政区域内</w:t>
      </w:r>
      <w:r>
        <w:rPr>
          <w:color w:val="auto"/>
        </w:rPr>
        <w:t>的实施细则。</w:t>
      </w:r>
    </w:p>
    <w:p>
      <w:pPr>
        <w:ind w:left="300" w:right="300" w:firstLine="602"/>
        <w:rPr>
          <w:color w:val="auto"/>
        </w:rPr>
      </w:pPr>
      <w:r>
        <w:rPr>
          <w:rFonts w:hint="eastAsia" w:ascii="黑体" w:hAnsi="黑体" w:eastAsia="黑体"/>
          <w:b/>
          <w:bCs/>
          <w:color w:val="auto"/>
        </w:rPr>
        <w:t>第三十条</w:t>
      </w:r>
      <w:r>
        <w:rPr>
          <w:rFonts w:hint="eastAsia"/>
          <w:color w:val="auto"/>
        </w:rPr>
        <w:t>　</w:t>
      </w:r>
      <w:r>
        <w:rPr>
          <w:color w:val="auto"/>
        </w:rPr>
        <w:t>本办法由水利部水库移民司负责解释。</w:t>
      </w:r>
    </w:p>
    <w:p>
      <w:pPr>
        <w:ind w:left="300" w:right="300" w:firstLine="602"/>
        <w:rPr>
          <w:color w:val="auto"/>
        </w:rPr>
      </w:pPr>
      <w:r>
        <w:rPr>
          <w:rFonts w:hint="eastAsia" w:ascii="黑体" w:hAnsi="黑体" w:eastAsia="黑体"/>
          <w:b/>
          <w:bCs/>
          <w:color w:val="auto"/>
        </w:rPr>
        <w:t>第三十</w:t>
      </w:r>
      <w:r>
        <w:rPr>
          <w:rFonts w:hint="eastAsia" w:ascii="黑体" w:hAnsi="黑体" w:eastAsia="黑体"/>
          <w:b/>
          <w:bCs/>
          <w:color w:val="auto"/>
          <w:lang w:eastAsia="zh-CN"/>
        </w:rPr>
        <w:t>一</w:t>
      </w:r>
      <w:r>
        <w:rPr>
          <w:rFonts w:hint="eastAsia" w:ascii="黑体" w:hAnsi="黑体" w:eastAsia="黑体"/>
          <w:b/>
          <w:bCs/>
          <w:color w:val="auto"/>
        </w:rPr>
        <w:t>条</w:t>
      </w:r>
      <w:r>
        <w:rPr>
          <w:rFonts w:hint="eastAsia"/>
          <w:color w:val="auto"/>
        </w:rPr>
        <w:t>　</w:t>
      </w:r>
      <w:r>
        <w:rPr>
          <w:color w:val="auto"/>
        </w:rPr>
        <w:t>本办法</w:t>
      </w:r>
      <w:r>
        <w:rPr>
          <w:rFonts w:hint="eastAsia"/>
          <w:color w:val="auto"/>
          <w:lang w:eastAsia="zh-CN"/>
        </w:rPr>
        <w:t>自印发之日起施行</w:t>
      </w:r>
      <w:bookmarkStart w:id="0" w:name="_GoBack"/>
      <w:bookmarkEnd w:id="0"/>
      <w:r>
        <w:rPr>
          <w:color w:val="auto"/>
        </w:rPr>
        <w:t>。</w:t>
      </w:r>
    </w:p>
    <w:p>
      <w:pPr>
        <w:ind w:left="300" w:right="300" w:firstLine="600"/>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300" w:right="300" w:firstLine="600"/>
      </w:pPr>
      <w:r>
        <w:separator/>
      </w:r>
    </w:p>
  </w:endnote>
  <w:endnote w:type="continuationSeparator" w:id="1">
    <w:p>
      <w:pPr>
        <w:ind w:left="300" w:right="300"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汉仪仿宋S">
    <w:panose1 w:val="00020600040101000101"/>
    <w:charset w:val="86"/>
    <w:family w:val="auto"/>
    <w:pitch w:val="default"/>
    <w:sig w:usb0="A00002BF" w:usb1="38CF7CFA" w:usb2="00000016" w:usb3="00000000" w:csb0="0004009F" w:csb1="00000000"/>
  </w:font>
  <w:font w:name="文泉驿正黑">
    <w:panose1 w:val="02000603000000000000"/>
    <w:charset w:val="86"/>
    <w:family w:val="auto"/>
    <w:pitch w:val="default"/>
    <w:sig w:usb0="900002BF" w:usb1="2BDF7DFB" w:usb2="00000036" w:usb3="00000000" w:csb0="603E000D" w:csb1="D2D7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541016"/>
    </w:sdtPr>
    <w:sdtContent>
      <w:p>
        <w:pPr>
          <w:pStyle w:val="5"/>
          <w:ind w:left="300" w:leftChars="0" w:right="300" w:rightChars="0" w:firstLine="360" w:firstLineChars="0"/>
          <w:jc w:val="center"/>
          <w:rPr>
            <w:rFonts w:hint="eastAsia"/>
          </w:rP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right="30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right="30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300" w:right="300" w:firstLine="600"/>
      </w:pPr>
      <w:r>
        <w:separator/>
      </w:r>
    </w:p>
  </w:footnote>
  <w:footnote w:type="continuationSeparator" w:id="1">
    <w:p>
      <w:pPr>
        <w:ind w:left="300" w:right="300"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right="30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right="30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right="30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1B2"/>
    <w:rsid w:val="00036AAB"/>
    <w:rsid w:val="00083FB3"/>
    <w:rsid w:val="00093612"/>
    <w:rsid w:val="000D7348"/>
    <w:rsid w:val="000E56A7"/>
    <w:rsid w:val="000F1CBE"/>
    <w:rsid w:val="000F71A1"/>
    <w:rsid w:val="0011698B"/>
    <w:rsid w:val="001569F3"/>
    <w:rsid w:val="001B1756"/>
    <w:rsid w:val="001B538D"/>
    <w:rsid w:val="001C2356"/>
    <w:rsid w:val="00277F4D"/>
    <w:rsid w:val="002F2934"/>
    <w:rsid w:val="003005F8"/>
    <w:rsid w:val="00347327"/>
    <w:rsid w:val="0036120B"/>
    <w:rsid w:val="00374105"/>
    <w:rsid w:val="003A4649"/>
    <w:rsid w:val="003E0EA2"/>
    <w:rsid w:val="003E2F76"/>
    <w:rsid w:val="003F604F"/>
    <w:rsid w:val="00435F8E"/>
    <w:rsid w:val="00437EF9"/>
    <w:rsid w:val="0045053C"/>
    <w:rsid w:val="00533AAD"/>
    <w:rsid w:val="00560F1A"/>
    <w:rsid w:val="0058422D"/>
    <w:rsid w:val="006231B0"/>
    <w:rsid w:val="006A373B"/>
    <w:rsid w:val="006C02B2"/>
    <w:rsid w:val="006D674B"/>
    <w:rsid w:val="006F6DA1"/>
    <w:rsid w:val="00706D9F"/>
    <w:rsid w:val="00740D47"/>
    <w:rsid w:val="00757652"/>
    <w:rsid w:val="0077270B"/>
    <w:rsid w:val="007D3921"/>
    <w:rsid w:val="008004AE"/>
    <w:rsid w:val="0081371D"/>
    <w:rsid w:val="00835EF4"/>
    <w:rsid w:val="00857D70"/>
    <w:rsid w:val="0086625A"/>
    <w:rsid w:val="00866EFC"/>
    <w:rsid w:val="008915A8"/>
    <w:rsid w:val="008B16CB"/>
    <w:rsid w:val="008F2A99"/>
    <w:rsid w:val="008F4715"/>
    <w:rsid w:val="0091658B"/>
    <w:rsid w:val="00944929"/>
    <w:rsid w:val="00985B8A"/>
    <w:rsid w:val="00985F7B"/>
    <w:rsid w:val="009B70B0"/>
    <w:rsid w:val="009C1086"/>
    <w:rsid w:val="009C7524"/>
    <w:rsid w:val="009F01A9"/>
    <w:rsid w:val="00A12B52"/>
    <w:rsid w:val="00A975E6"/>
    <w:rsid w:val="00AB22A3"/>
    <w:rsid w:val="00AF4DDF"/>
    <w:rsid w:val="00AF557A"/>
    <w:rsid w:val="00B81551"/>
    <w:rsid w:val="00BE0D9A"/>
    <w:rsid w:val="00C10F75"/>
    <w:rsid w:val="00CD6AED"/>
    <w:rsid w:val="00D01CB0"/>
    <w:rsid w:val="00D07A3B"/>
    <w:rsid w:val="00D37E2C"/>
    <w:rsid w:val="00E22D6B"/>
    <w:rsid w:val="00E620CD"/>
    <w:rsid w:val="00E65C61"/>
    <w:rsid w:val="00EA1888"/>
    <w:rsid w:val="00F224A7"/>
    <w:rsid w:val="00F33070"/>
    <w:rsid w:val="00F571D9"/>
    <w:rsid w:val="00FB1C80"/>
    <w:rsid w:val="023145C0"/>
    <w:rsid w:val="04D77CAE"/>
    <w:rsid w:val="07995143"/>
    <w:rsid w:val="08F4793E"/>
    <w:rsid w:val="09554A18"/>
    <w:rsid w:val="0E25724E"/>
    <w:rsid w:val="0ED862B4"/>
    <w:rsid w:val="10726F90"/>
    <w:rsid w:val="108C1FE4"/>
    <w:rsid w:val="14435E83"/>
    <w:rsid w:val="14505DC4"/>
    <w:rsid w:val="17CF3E7A"/>
    <w:rsid w:val="18586326"/>
    <w:rsid w:val="18F03CD0"/>
    <w:rsid w:val="1C112463"/>
    <w:rsid w:val="1C20453A"/>
    <w:rsid w:val="1CD2671B"/>
    <w:rsid w:val="2035167C"/>
    <w:rsid w:val="25671C0E"/>
    <w:rsid w:val="25D25839"/>
    <w:rsid w:val="277E7A8C"/>
    <w:rsid w:val="28553D1B"/>
    <w:rsid w:val="2A7051DA"/>
    <w:rsid w:val="2A923DFA"/>
    <w:rsid w:val="2C3F4903"/>
    <w:rsid w:val="2E0E2EB5"/>
    <w:rsid w:val="2F384BB4"/>
    <w:rsid w:val="30581F7D"/>
    <w:rsid w:val="326C6F47"/>
    <w:rsid w:val="32DD78DA"/>
    <w:rsid w:val="344C1F34"/>
    <w:rsid w:val="36F01FA2"/>
    <w:rsid w:val="376D4125"/>
    <w:rsid w:val="38210CB9"/>
    <w:rsid w:val="38335EC9"/>
    <w:rsid w:val="388E7F7C"/>
    <w:rsid w:val="393A5AB5"/>
    <w:rsid w:val="3C7C59C0"/>
    <w:rsid w:val="3CFA1CB6"/>
    <w:rsid w:val="3F927C59"/>
    <w:rsid w:val="40D0148F"/>
    <w:rsid w:val="460210F4"/>
    <w:rsid w:val="46DD2F98"/>
    <w:rsid w:val="48A0224D"/>
    <w:rsid w:val="4BB410A6"/>
    <w:rsid w:val="4CF714B9"/>
    <w:rsid w:val="4D384DBD"/>
    <w:rsid w:val="523D2281"/>
    <w:rsid w:val="52481779"/>
    <w:rsid w:val="53787A1B"/>
    <w:rsid w:val="553B723A"/>
    <w:rsid w:val="55540D5F"/>
    <w:rsid w:val="55B529E4"/>
    <w:rsid w:val="55DB98B8"/>
    <w:rsid w:val="58C643BC"/>
    <w:rsid w:val="5B9C6C85"/>
    <w:rsid w:val="5C4F11FE"/>
    <w:rsid w:val="5C7E28E7"/>
    <w:rsid w:val="5CF47A21"/>
    <w:rsid w:val="5D667879"/>
    <w:rsid w:val="5DB44456"/>
    <w:rsid w:val="5FF9426E"/>
    <w:rsid w:val="61E917D1"/>
    <w:rsid w:val="630B4CF6"/>
    <w:rsid w:val="659A0704"/>
    <w:rsid w:val="65FA0489"/>
    <w:rsid w:val="67CB6762"/>
    <w:rsid w:val="67DD3C4E"/>
    <w:rsid w:val="68CF3817"/>
    <w:rsid w:val="6B4946B8"/>
    <w:rsid w:val="6CB015B9"/>
    <w:rsid w:val="6E754E5F"/>
    <w:rsid w:val="71960DE9"/>
    <w:rsid w:val="735529CD"/>
    <w:rsid w:val="770163A2"/>
    <w:rsid w:val="77B70C23"/>
    <w:rsid w:val="7862777C"/>
    <w:rsid w:val="790B3E17"/>
    <w:rsid w:val="796C0854"/>
    <w:rsid w:val="7EFCA590"/>
    <w:rsid w:val="9B7F56D7"/>
    <w:rsid w:val="DA6BAD18"/>
    <w:rsid w:val="FDFA3734"/>
    <w:rsid w:val="FFFFE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0" w:leftChars="100" w:right="100" w:rightChars="100" w:firstLine="200" w:firstLineChars="200"/>
      <w:jc w:val="both"/>
    </w:pPr>
    <w:rPr>
      <w:rFonts w:eastAsia="仿宋" w:asciiTheme="minorHAnsi" w:hAnsiTheme="minorHAnsi" w:cstheme="minorBidi"/>
      <w:kern w:val="2"/>
      <w:sz w:val="30"/>
      <w:szCs w:val="22"/>
      <w:lang w:val="en-US" w:eastAsia="zh-CN" w:bidi="ar-SA"/>
    </w:rPr>
  </w:style>
  <w:style w:type="paragraph" w:styleId="2">
    <w:name w:val="heading 1"/>
    <w:basedOn w:val="1"/>
    <w:next w:val="1"/>
    <w:link w:val="9"/>
    <w:qFormat/>
    <w:uiPriority w:val="9"/>
    <w:pPr>
      <w:keepNext/>
      <w:keepLines/>
      <w:spacing w:before="340" w:after="330" w:line="578" w:lineRule="auto"/>
      <w:ind w:left="0" w:leftChars="0" w:right="0" w:rightChars="0" w:firstLine="0" w:firstLineChars="0"/>
      <w:jc w:val="center"/>
      <w:outlineLvl w:val="0"/>
    </w:pPr>
    <w:rPr>
      <w:rFonts w:eastAsia="黑体"/>
      <w:b/>
      <w:bCs/>
      <w:kern w:val="44"/>
      <w:sz w:val="32"/>
      <w:szCs w:val="44"/>
    </w:rPr>
  </w:style>
  <w:style w:type="paragraph" w:styleId="3">
    <w:name w:val="heading 2"/>
    <w:basedOn w:val="1"/>
    <w:next w:val="1"/>
    <w:link w:val="10"/>
    <w:unhideWhenUsed/>
    <w:qFormat/>
    <w:uiPriority w:val="9"/>
    <w:pPr>
      <w:keepNext/>
      <w:keepLines/>
      <w:spacing w:before="260" w:after="260" w:line="416" w:lineRule="auto"/>
      <w:jc w:val="center"/>
      <w:outlineLvl w:val="1"/>
    </w:pPr>
    <w:rPr>
      <w:rFonts w:eastAsia="黑体" w:asciiTheme="majorHAnsi" w:hAnsiTheme="majorHAnsi" w:cstheme="majorBidi"/>
      <w:b/>
      <w:bCs/>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
    <w:rPr>
      <w:rFonts w:eastAsia="黑体"/>
      <w:b/>
      <w:bCs/>
      <w:kern w:val="44"/>
      <w:sz w:val="32"/>
      <w:szCs w:val="44"/>
    </w:rPr>
  </w:style>
  <w:style w:type="character" w:customStyle="1" w:styleId="10">
    <w:name w:val="标题 2 Char"/>
    <w:basedOn w:val="8"/>
    <w:link w:val="3"/>
    <w:qFormat/>
    <w:uiPriority w:val="9"/>
    <w:rPr>
      <w:rFonts w:eastAsia="黑体" w:asciiTheme="majorHAnsi" w:hAnsiTheme="majorHAnsi" w:cstheme="majorBidi"/>
      <w:b/>
      <w:bCs/>
      <w:sz w:val="30"/>
      <w:szCs w:val="32"/>
    </w:rPr>
  </w:style>
  <w:style w:type="paragraph" w:customStyle="1" w:styleId="11">
    <w:name w:val="No Spacing"/>
    <w:qFormat/>
    <w:uiPriority w:val="1"/>
    <w:pPr>
      <w:widowControl w:val="0"/>
      <w:ind w:left="100" w:leftChars="100" w:right="100" w:rightChars="100" w:firstLine="200" w:firstLineChars="200"/>
      <w:jc w:val="both"/>
    </w:pPr>
    <w:rPr>
      <w:rFonts w:eastAsia="仿宋" w:asciiTheme="minorHAnsi" w:hAnsiTheme="minorHAnsi" w:cstheme="minorBidi"/>
      <w:kern w:val="2"/>
      <w:szCs w:val="22"/>
      <w:lang w:val="en-US" w:eastAsia="zh-CN" w:bidi="ar-SA"/>
    </w:rPr>
  </w:style>
  <w:style w:type="character" w:customStyle="1" w:styleId="12">
    <w:name w:val="页眉 Char"/>
    <w:basedOn w:val="8"/>
    <w:link w:val="6"/>
    <w:qFormat/>
    <w:uiPriority w:val="99"/>
    <w:rPr>
      <w:rFonts w:eastAsia="仿宋"/>
      <w:sz w:val="18"/>
      <w:szCs w:val="18"/>
    </w:rPr>
  </w:style>
  <w:style w:type="character" w:customStyle="1" w:styleId="13">
    <w:name w:val="页脚 Char"/>
    <w:basedOn w:val="8"/>
    <w:link w:val="5"/>
    <w:qFormat/>
    <w:uiPriority w:val="99"/>
    <w:rPr>
      <w:rFonts w:eastAsia="仿宋"/>
      <w:sz w:val="18"/>
      <w:szCs w:val="18"/>
    </w:rPr>
  </w:style>
  <w:style w:type="character" w:customStyle="1" w:styleId="14">
    <w:name w:val="批注框文本 Char"/>
    <w:basedOn w:val="8"/>
    <w:link w:val="4"/>
    <w:semiHidden/>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486</Words>
  <Characters>2775</Characters>
  <Lines>23</Lines>
  <Paragraphs>6</Paragraphs>
  <TotalTime>0</TotalTime>
  <ScaleCrop>false</ScaleCrop>
  <LinksUpToDate>false</LinksUpToDate>
  <CharactersWithSpaces>3255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2020-11-19T18:55:00Z</dcterms:created>
  <dc:creator>CJS</dc:creator>
  <cp:lastModifiedBy>user</cp:lastModifiedBy>
  <cp:lastPrinted>2021-03-25T16:03:00Z</cp:lastPrinted>
  <dcterms:modified xsi:type="dcterms:W3CDTF">2021-04-13T10:40:22Z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