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07" w:rsidRDefault="00907907" w:rsidP="00907907">
      <w:pPr>
        <w:pStyle w:val="2"/>
        <w:spacing w:line="600" w:lineRule="exact"/>
        <w:ind w:firstLine="0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:rsidR="00907907" w:rsidRPr="0007696A" w:rsidRDefault="00907907" w:rsidP="00907907">
      <w:pPr>
        <w:pStyle w:val="2"/>
        <w:spacing w:line="580" w:lineRule="exact"/>
        <w:jc w:val="center"/>
        <w:rPr>
          <w:rFonts w:ascii="宋体" w:hAnsi="宋体" w:cs="宋体"/>
          <w:b/>
          <w:bCs/>
          <w:sz w:val="30"/>
          <w:szCs w:val="30"/>
        </w:rPr>
      </w:pPr>
      <w:r w:rsidRPr="0007696A">
        <w:rPr>
          <w:rFonts w:ascii="宋体" w:hAnsi="宋体" w:cs="宋体"/>
          <w:b/>
          <w:bCs/>
          <w:sz w:val="30"/>
          <w:szCs w:val="30"/>
          <w:u w:val="single"/>
        </w:rPr>
        <w:t xml:space="preserve">   </w:t>
      </w:r>
      <w:r w:rsidRPr="0007696A">
        <w:rPr>
          <w:rFonts w:ascii="宋体" w:hAnsi="宋体" w:cs="宋体" w:hint="eastAsia"/>
          <w:b/>
          <w:bCs/>
          <w:sz w:val="30"/>
          <w:szCs w:val="30"/>
        </w:rPr>
        <w:t>省（自治区、直辖市）</w:t>
      </w:r>
      <w:r w:rsidRPr="0007696A">
        <w:rPr>
          <w:rFonts w:ascii="宋体" w:hAnsi="宋体" w:cs="宋体"/>
          <w:b/>
          <w:bCs/>
          <w:sz w:val="30"/>
          <w:szCs w:val="30"/>
          <w:u w:val="single"/>
        </w:rPr>
        <w:t xml:space="preserve">   </w:t>
      </w:r>
      <w:r w:rsidRPr="0007696A">
        <w:rPr>
          <w:rFonts w:ascii="宋体" w:hAnsi="宋体" w:cs="宋体" w:hint="eastAsia"/>
          <w:b/>
          <w:bCs/>
          <w:sz w:val="30"/>
          <w:szCs w:val="30"/>
        </w:rPr>
        <w:t>市</w:t>
      </w:r>
      <w:r w:rsidRPr="0007696A">
        <w:rPr>
          <w:rFonts w:ascii="宋体" w:hAnsi="宋体" w:cs="宋体"/>
          <w:b/>
          <w:bCs/>
          <w:sz w:val="30"/>
          <w:szCs w:val="30"/>
          <w:u w:val="single"/>
        </w:rPr>
        <w:t xml:space="preserve">   </w:t>
      </w:r>
      <w:r w:rsidRPr="0007696A">
        <w:rPr>
          <w:rFonts w:ascii="宋体" w:hAnsi="宋体" w:cs="宋体" w:hint="eastAsia"/>
          <w:b/>
          <w:bCs/>
          <w:sz w:val="30"/>
          <w:szCs w:val="30"/>
        </w:rPr>
        <w:t>县（区、市）</w:t>
      </w:r>
    </w:p>
    <w:p w:rsidR="00907907" w:rsidRPr="0007696A" w:rsidRDefault="00907907" w:rsidP="00907907">
      <w:pPr>
        <w:pStyle w:val="2"/>
        <w:spacing w:line="580" w:lineRule="exact"/>
        <w:jc w:val="center"/>
        <w:rPr>
          <w:rFonts w:ascii="宋体" w:hAnsi="宋体" w:cs="宋体"/>
          <w:b/>
          <w:bCs/>
          <w:sz w:val="30"/>
          <w:szCs w:val="30"/>
        </w:rPr>
      </w:pPr>
      <w:bookmarkStart w:id="0" w:name="_GoBack"/>
      <w:r w:rsidRPr="0007696A">
        <w:rPr>
          <w:rFonts w:ascii="宋体" w:hAnsi="宋体" w:cs="宋体" w:hint="eastAsia"/>
          <w:b/>
          <w:bCs/>
          <w:kern w:val="2"/>
          <w:sz w:val="30"/>
          <w:szCs w:val="30"/>
        </w:rPr>
        <w:t>取水口</w:t>
      </w:r>
      <w:r w:rsidRPr="0007696A">
        <w:rPr>
          <w:rFonts w:ascii="宋体" w:hAnsi="宋体" w:cs="宋体" w:hint="eastAsia"/>
          <w:b/>
          <w:bCs/>
          <w:sz w:val="30"/>
          <w:szCs w:val="30"/>
        </w:rPr>
        <w:t>整改提升情况抽查表</w:t>
      </w:r>
    </w:p>
    <w:bookmarkEnd w:id="0"/>
    <w:p w:rsidR="00907907" w:rsidRDefault="00907907" w:rsidP="00907907">
      <w:pPr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取水口名称：                       取水单位（个人）名称：</w:t>
      </w:r>
    </w:p>
    <w:p w:rsidR="00907907" w:rsidRDefault="00907907" w:rsidP="00907907">
      <w:pPr>
        <w:spacing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被检查单位联系人：                 负责人（签字）：              电话：</w:t>
      </w:r>
    </w:p>
    <w:tbl>
      <w:tblPr>
        <w:tblpPr w:leftFromText="180" w:rightFromText="180" w:vertAnchor="text" w:horzAnchor="page" w:tblpXSpec="center" w:tblpY="123"/>
        <w:tblOverlap w:val="never"/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118"/>
        <w:gridCol w:w="1405"/>
        <w:gridCol w:w="3839"/>
      </w:tblGrid>
      <w:tr w:rsidR="00907907" w:rsidTr="0007696A">
        <w:trPr>
          <w:trHeight w:val="718"/>
          <w:jc w:val="center"/>
        </w:trPr>
        <w:tc>
          <w:tcPr>
            <w:tcW w:w="1101" w:type="dxa"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事项类别</w:t>
            </w:r>
          </w:p>
        </w:tc>
        <w:tc>
          <w:tcPr>
            <w:tcW w:w="3118" w:type="dxa"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检查事项</w:t>
            </w:r>
          </w:p>
        </w:tc>
        <w:tc>
          <w:tcPr>
            <w:tcW w:w="1405" w:type="dxa"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检查情况</w:t>
            </w:r>
          </w:p>
        </w:tc>
        <w:tc>
          <w:tcPr>
            <w:tcW w:w="3839" w:type="dxa"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检查情况说明</w:t>
            </w:r>
          </w:p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（针对发现的问题）</w:t>
            </w:r>
          </w:p>
        </w:tc>
      </w:tr>
      <w:tr w:rsidR="00907907" w:rsidTr="0007696A">
        <w:trPr>
          <w:trHeight w:hRule="exact" w:val="570"/>
          <w:jc w:val="center"/>
        </w:trPr>
        <w:tc>
          <w:tcPr>
            <w:tcW w:w="4219" w:type="dxa"/>
            <w:gridSpan w:val="2"/>
            <w:vAlign w:val="center"/>
          </w:tcPr>
          <w:p w:rsidR="00907907" w:rsidRDefault="00907907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1.取水口是否登记</w:t>
            </w:r>
          </w:p>
        </w:tc>
        <w:tc>
          <w:tcPr>
            <w:tcW w:w="1405" w:type="dxa"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</w:t>
            </w:r>
          </w:p>
        </w:tc>
        <w:tc>
          <w:tcPr>
            <w:tcW w:w="3839" w:type="dxa"/>
            <w:vAlign w:val="center"/>
          </w:tcPr>
          <w:p w:rsidR="00907907" w:rsidRDefault="00907907" w:rsidP="0007696A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907907" w:rsidTr="0007696A">
        <w:trPr>
          <w:trHeight w:val="686"/>
          <w:jc w:val="center"/>
        </w:trPr>
        <w:tc>
          <w:tcPr>
            <w:tcW w:w="1101" w:type="dxa"/>
            <w:vMerge w:val="restart"/>
            <w:vAlign w:val="center"/>
          </w:tcPr>
          <w:p w:rsidR="00907907" w:rsidRDefault="00907907" w:rsidP="0007696A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2．登记信息的准确性</w:t>
            </w:r>
          </w:p>
        </w:tc>
        <w:tc>
          <w:tcPr>
            <w:tcW w:w="3118" w:type="dxa"/>
            <w:vAlign w:val="center"/>
          </w:tcPr>
          <w:p w:rsidR="00907907" w:rsidRDefault="00907907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取水口地点、类型、建设运行状态和水源类型等基本信息是否准确</w:t>
            </w:r>
          </w:p>
        </w:tc>
        <w:tc>
          <w:tcPr>
            <w:tcW w:w="1405" w:type="dxa"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</w:t>
            </w:r>
          </w:p>
        </w:tc>
        <w:tc>
          <w:tcPr>
            <w:tcW w:w="3839" w:type="dxa"/>
            <w:vAlign w:val="center"/>
          </w:tcPr>
          <w:p w:rsidR="00907907" w:rsidRDefault="00907907" w:rsidP="0007696A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907907" w:rsidTr="0007696A">
        <w:trPr>
          <w:trHeight w:val="686"/>
          <w:jc w:val="center"/>
        </w:trPr>
        <w:tc>
          <w:tcPr>
            <w:tcW w:w="1101" w:type="dxa"/>
            <w:vMerge/>
            <w:vAlign w:val="center"/>
          </w:tcPr>
          <w:p w:rsidR="00907907" w:rsidRDefault="00907907" w:rsidP="0007696A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07907" w:rsidRDefault="00907907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取水监测计量登记信息是否准确</w:t>
            </w:r>
          </w:p>
        </w:tc>
        <w:tc>
          <w:tcPr>
            <w:tcW w:w="1405" w:type="dxa"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</w:t>
            </w:r>
          </w:p>
        </w:tc>
        <w:tc>
          <w:tcPr>
            <w:tcW w:w="3839" w:type="dxa"/>
            <w:vAlign w:val="center"/>
          </w:tcPr>
          <w:p w:rsidR="00907907" w:rsidRDefault="00907907" w:rsidP="0007696A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907907" w:rsidTr="0007696A">
        <w:trPr>
          <w:trHeight w:val="834"/>
          <w:jc w:val="center"/>
        </w:trPr>
        <w:tc>
          <w:tcPr>
            <w:tcW w:w="1101" w:type="dxa"/>
            <w:vMerge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07907" w:rsidRDefault="00907907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取水许可证的主要载明事项与登记信息是否一致</w:t>
            </w:r>
          </w:p>
        </w:tc>
        <w:tc>
          <w:tcPr>
            <w:tcW w:w="1405" w:type="dxa"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</w:t>
            </w:r>
          </w:p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未涉及□</w:t>
            </w:r>
          </w:p>
        </w:tc>
        <w:tc>
          <w:tcPr>
            <w:tcW w:w="3839" w:type="dxa"/>
            <w:vAlign w:val="center"/>
          </w:tcPr>
          <w:p w:rsidR="00907907" w:rsidRDefault="00907907" w:rsidP="0007696A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907907" w:rsidTr="0007696A">
        <w:trPr>
          <w:trHeight w:hRule="exact" w:val="699"/>
          <w:jc w:val="center"/>
        </w:trPr>
        <w:tc>
          <w:tcPr>
            <w:tcW w:w="1101" w:type="dxa"/>
            <w:vMerge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07907" w:rsidRDefault="00907907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近三年实际年取水量与登记实际取水量是否一致</w:t>
            </w:r>
          </w:p>
        </w:tc>
        <w:tc>
          <w:tcPr>
            <w:tcW w:w="1405" w:type="dxa"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 未涉及□</w:t>
            </w:r>
          </w:p>
        </w:tc>
        <w:tc>
          <w:tcPr>
            <w:tcW w:w="3839" w:type="dxa"/>
            <w:vAlign w:val="center"/>
          </w:tcPr>
          <w:p w:rsidR="00907907" w:rsidRDefault="00907907" w:rsidP="0007696A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907907" w:rsidTr="0007696A">
        <w:trPr>
          <w:trHeight w:hRule="exact" w:val="577"/>
          <w:jc w:val="center"/>
        </w:trPr>
        <w:tc>
          <w:tcPr>
            <w:tcW w:w="1101" w:type="dxa"/>
            <w:vMerge w:val="restart"/>
            <w:vAlign w:val="center"/>
          </w:tcPr>
          <w:p w:rsidR="00907907" w:rsidRDefault="00907907" w:rsidP="0007696A"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3.问题整改落实情况</w:t>
            </w:r>
          </w:p>
        </w:tc>
        <w:tc>
          <w:tcPr>
            <w:tcW w:w="3118" w:type="dxa"/>
            <w:vAlign w:val="center"/>
          </w:tcPr>
          <w:p w:rsidR="00907907" w:rsidRDefault="00907907" w:rsidP="0007696A">
            <w:pPr>
              <w:spacing w:line="320" w:lineRule="exact"/>
              <w:ind w:rightChars="-51" w:right="-107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是否制定整改措施</w:t>
            </w:r>
          </w:p>
        </w:tc>
        <w:tc>
          <w:tcPr>
            <w:tcW w:w="1405" w:type="dxa"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</w:t>
            </w:r>
          </w:p>
        </w:tc>
        <w:tc>
          <w:tcPr>
            <w:tcW w:w="3839" w:type="dxa"/>
            <w:vAlign w:val="center"/>
          </w:tcPr>
          <w:p w:rsidR="00907907" w:rsidRDefault="00907907" w:rsidP="0007696A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907907" w:rsidTr="0007696A">
        <w:trPr>
          <w:trHeight w:hRule="exact" w:val="707"/>
          <w:jc w:val="center"/>
        </w:trPr>
        <w:tc>
          <w:tcPr>
            <w:tcW w:w="1101" w:type="dxa"/>
            <w:vMerge/>
            <w:vAlign w:val="center"/>
          </w:tcPr>
          <w:p w:rsidR="00907907" w:rsidRDefault="00907907" w:rsidP="0007696A">
            <w:pPr>
              <w:spacing w:line="32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</w:p>
        </w:tc>
        <w:tc>
          <w:tcPr>
            <w:tcW w:w="3118" w:type="dxa"/>
            <w:vAlign w:val="center"/>
          </w:tcPr>
          <w:p w:rsidR="00907907" w:rsidRDefault="00907907" w:rsidP="0007696A">
            <w:pPr>
              <w:spacing w:line="320" w:lineRule="exact"/>
              <w:ind w:rightChars="-51" w:right="-107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是否已按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整改台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账要求、进度要求完成整改</w:t>
            </w:r>
          </w:p>
        </w:tc>
        <w:tc>
          <w:tcPr>
            <w:tcW w:w="1405" w:type="dxa"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</w:t>
            </w:r>
          </w:p>
        </w:tc>
        <w:tc>
          <w:tcPr>
            <w:tcW w:w="3839" w:type="dxa"/>
            <w:vAlign w:val="center"/>
          </w:tcPr>
          <w:p w:rsidR="00907907" w:rsidRDefault="00907907" w:rsidP="0007696A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907907" w:rsidTr="0007696A">
        <w:trPr>
          <w:trHeight w:hRule="exact" w:val="571"/>
          <w:jc w:val="center"/>
        </w:trPr>
        <w:tc>
          <w:tcPr>
            <w:tcW w:w="1101" w:type="dxa"/>
            <w:vMerge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07907" w:rsidRDefault="00907907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是否取得有效取水许可证</w:t>
            </w:r>
          </w:p>
        </w:tc>
        <w:tc>
          <w:tcPr>
            <w:tcW w:w="1405" w:type="dxa"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</w:t>
            </w:r>
          </w:p>
        </w:tc>
        <w:tc>
          <w:tcPr>
            <w:tcW w:w="3839" w:type="dxa"/>
            <w:vAlign w:val="center"/>
          </w:tcPr>
          <w:p w:rsidR="00907907" w:rsidRDefault="00907907" w:rsidP="0007696A">
            <w:pPr>
              <w:spacing w:line="320" w:lineRule="exact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R="00907907" w:rsidTr="0007696A">
        <w:trPr>
          <w:trHeight w:hRule="exact" w:val="1855"/>
          <w:jc w:val="center"/>
        </w:trPr>
        <w:tc>
          <w:tcPr>
            <w:tcW w:w="1101" w:type="dxa"/>
            <w:vMerge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07907" w:rsidRDefault="00907907" w:rsidP="0007696A">
            <w:pPr>
              <w:spacing w:line="320" w:lineRule="exact"/>
              <w:ind w:rightChars="-51" w:right="-107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是否按取水许可规定条件取水</w:t>
            </w:r>
          </w:p>
        </w:tc>
        <w:tc>
          <w:tcPr>
            <w:tcW w:w="1405" w:type="dxa"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</w:t>
            </w:r>
          </w:p>
        </w:tc>
        <w:tc>
          <w:tcPr>
            <w:tcW w:w="3839" w:type="dxa"/>
            <w:vAlign w:val="center"/>
          </w:tcPr>
          <w:p w:rsidR="00907907" w:rsidRDefault="00907907" w:rsidP="0007696A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（填“否”的进一步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勾选以下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对应情况）</w:t>
            </w:r>
          </w:p>
          <w:p w:rsidR="00907907" w:rsidRDefault="00907907" w:rsidP="0007696A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超许可</w:t>
            </w:r>
            <w:r>
              <w:rPr>
                <w:rFonts w:ascii="宋体" w:hAnsi="宋体" w:cs="宋体" w:hint="eastAsia"/>
                <w:bCs/>
                <w:szCs w:val="21"/>
              </w:rPr>
              <w:t>水量</w:t>
            </w:r>
            <w:r>
              <w:rPr>
                <w:rFonts w:ascii="宋体" w:hAnsi="宋体" w:cs="宋体"/>
                <w:bCs/>
                <w:szCs w:val="21"/>
              </w:rPr>
              <w:t>取水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□</w:t>
            </w:r>
          </w:p>
          <w:p w:rsidR="00907907" w:rsidRDefault="00907907" w:rsidP="0007696A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取水用途不一致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□</w:t>
            </w:r>
          </w:p>
          <w:p w:rsidR="00907907" w:rsidRDefault="00907907" w:rsidP="0007696A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取水许可事项变更未履行手续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□</w:t>
            </w:r>
          </w:p>
          <w:p w:rsidR="00907907" w:rsidRDefault="00907907" w:rsidP="0007696A">
            <w:pPr>
              <w:spacing w:line="320" w:lineRule="exact"/>
            </w:pPr>
            <w:r>
              <w:rPr>
                <w:rFonts w:ascii="宋体" w:hAnsi="宋体" w:cs="宋体" w:hint="eastAsia"/>
                <w:bCs/>
                <w:szCs w:val="21"/>
              </w:rPr>
              <w:t>其他 □_____________</w:t>
            </w:r>
          </w:p>
        </w:tc>
      </w:tr>
      <w:tr w:rsidR="00907907" w:rsidTr="0007696A">
        <w:trPr>
          <w:trHeight w:hRule="exact" w:val="1672"/>
          <w:jc w:val="center"/>
        </w:trPr>
        <w:tc>
          <w:tcPr>
            <w:tcW w:w="1101" w:type="dxa"/>
            <w:vMerge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907907" w:rsidRDefault="00907907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取水口监测计量是否规范</w:t>
            </w:r>
          </w:p>
        </w:tc>
        <w:tc>
          <w:tcPr>
            <w:tcW w:w="1405" w:type="dxa"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否□</w:t>
            </w:r>
          </w:p>
        </w:tc>
        <w:tc>
          <w:tcPr>
            <w:tcW w:w="3839" w:type="dxa"/>
            <w:vAlign w:val="center"/>
          </w:tcPr>
          <w:p w:rsidR="00907907" w:rsidRDefault="00907907" w:rsidP="0007696A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（填“否”的进一步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勾选以下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对应情况）</w:t>
            </w:r>
          </w:p>
          <w:p w:rsidR="00907907" w:rsidRDefault="00907907" w:rsidP="0007696A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取水口存在未安装监测计量设施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□</w:t>
            </w:r>
          </w:p>
          <w:p w:rsidR="00907907" w:rsidRDefault="00907907" w:rsidP="0007696A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监测计量设施无法正常运行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□</w:t>
            </w:r>
          </w:p>
          <w:p w:rsidR="00907907" w:rsidRDefault="00907907" w:rsidP="0007696A">
            <w:pPr>
              <w:spacing w:line="32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监测计量设施未定期检定或核准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□</w:t>
            </w:r>
          </w:p>
          <w:p w:rsidR="00907907" w:rsidRDefault="00907907" w:rsidP="0007696A">
            <w:pPr>
              <w:spacing w:line="320" w:lineRule="exact"/>
            </w:pPr>
            <w:r>
              <w:rPr>
                <w:rFonts w:ascii="宋体" w:hAnsi="宋体" w:cs="宋体" w:hint="eastAsia"/>
                <w:bCs/>
                <w:szCs w:val="21"/>
              </w:rPr>
              <w:t>其他 □_____________</w:t>
            </w:r>
          </w:p>
          <w:p w:rsidR="00907907" w:rsidRDefault="00907907" w:rsidP="0007696A">
            <w:pPr>
              <w:pStyle w:val="2"/>
            </w:pPr>
          </w:p>
        </w:tc>
      </w:tr>
      <w:tr w:rsidR="00907907" w:rsidTr="0007696A">
        <w:trPr>
          <w:trHeight w:hRule="exact" w:val="527"/>
          <w:jc w:val="center"/>
        </w:trPr>
        <w:tc>
          <w:tcPr>
            <w:tcW w:w="1101" w:type="dxa"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4.其他</w:t>
            </w:r>
          </w:p>
        </w:tc>
        <w:tc>
          <w:tcPr>
            <w:tcW w:w="3118" w:type="dxa"/>
            <w:vAlign w:val="center"/>
          </w:tcPr>
          <w:p w:rsidR="00907907" w:rsidRDefault="00907907" w:rsidP="0007696A">
            <w:pPr>
              <w:spacing w:line="320" w:lineRule="exact"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05" w:type="dxa"/>
            <w:vAlign w:val="center"/>
          </w:tcPr>
          <w:p w:rsidR="00907907" w:rsidRDefault="00907907" w:rsidP="0007696A">
            <w:pPr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839" w:type="dxa"/>
            <w:vAlign w:val="center"/>
          </w:tcPr>
          <w:p w:rsidR="00907907" w:rsidRDefault="00907907" w:rsidP="0007696A">
            <w:pPr>
              <w:pStyle w:val="2"/>
            </w:pPr>
          </w:p>
        </w:tc>
      </w:tr>
    </w:tbl>
    <w:p w:rsidR="00907907" w:rsidRDefault="00907907" w:rsidP="00907907">
      <w:pPr>
        <w:spacing w:line="240" w:lineRule="exact"/>
        <w:ind w:firstLineChars="100" w:firstLine="210"/>
        <w:jc w:val="left"/>
        <w:rPr>
          <w:bCs/>
          <w:szCs w:val="21"/>
        </w:rPr>
      </w:pPr>
    </w:p>
    <w:p w:rsidR="00907907" w:rsidRDefault="00907907" w:rsidP="00907907">
      <w:pPr>
        <w:spacing w:line="240" w:lineRule="exact"/>
        <w:jc w:val="left"/>
        <w:rPr>
          <w:bCs/>
          <w:szCs w:val="21"/>
        </w:rPr>
      </w:pPr>
      <w:r>
        <w:rPr>
          <w:bCs/>
          <w:szCs w:val="21"/>
        </w:rPr>
        <w:t>注：</w:t>
      </w:r>
      <w:r>
        <w:rPr>
          <w:rFonts w:hint="eastAsia"/>
          <w:bCs/>
          <w:szCs w:val="21"/>
        </w:rPr>
        <w:t>填</w:t>
      </w:r>
      <w:r>
        <w:rPr>
          <w:bCs/>
          <w:szCs w:val="21"/>
        </w:rPr>
        <w:t>“</w:t>
      </w:r>
      <w:r>
        <w:rPr>
          <w:bCs/>
          <w:szCs w:val="21"/>
        </w:rPr>
        <w:t>否</w:t>
      </w:r>
      <w:r>
        <w:rPr>
          <w:bCs/>
          <w:szCs w:val="21"/>
        </w:rPr>
        <w:t>”</w:t>
      </w:r>
      <w:r>
        <w:rPr>
          <w:rFonts w:hint="eastAsia"/>
          <w:bCs/>
          <w:szCs w:val="21"/>
        </w:rPr>
        <w:t>的</w:t>
      </w:r>
      <w:r>
        <w:rPr>
          <w:bCs/>
          <w:szCs w:val="21"/>
        </w:rPr>
        <w:t>应</w:t>
      </w:r>
      <w:r>
        <w:rPr>
          <w:rFonts w:hint="eastAsia"/>
          <w:bCs/>
          <w:szCs w:val="21"/>
        </w:rPr>
        <w:t>在“检查情况说明”栏中</w:t>
      </w:r>
      <w:r>
        <w:rPr>
          <w:bCs/>
          <w:szCs w:val="21"/>
        </w:rPr>
        <w:t>进行问题描述。</w:t>
      </w:r>
    </w:p>
    <w:p w:rsidR="00B513CA" w:rsidRPr="00907907" w:rsidRDefault="00907907" w:rsidP="00907907">
      <w:pPr>
        <w:spacing w:beforeLines="50" w:before="156" w:afterLines="50" w:after="156" w:line="280" w:lineRule="exact"/>
      </w:pPr>
      <w:r>
        <w:rPr>
          <w:rFonts w:ascii="宋体" w:hAnsi="宋体" w:hint="eastAsia"/>
          <w:szCs w:val="21"/>
        </w:rPr>
        <w:t>检查单位：</w:t>
      </w:r>
      <w:r>
        <w:rPr>
          <w:rFonts w:cs="仿宋_GB2312"/>
          <w:szCs w:val="21"/>
        </w:rPr>
        <w:t xml:space="preserve">                   </w:t>
      </w:r>
      <w:r>
        <w:rPr>
          <w:rFonts w:ascii="宋体" w:hAnsi="宋体" w:hint="eastAsia"/>
          <w:szCs w:val="21"/>
        </w:rPr>
        <w:t>检查人员：</w:t>
      </w:r>
      <w:r>
        <w:rPr>
          <w:rFonts w:cs="仿宋_GB2312"/>
          <w:szCs w:val="21"/>
        </w:rPr>
        <w:t xml:space="preserve">                  </w:t>
      </w:r>
      <w:r>
        <w:rPr>
          <w:rFonts w:ascii="宋体" w:hAnsi="宋体" w:hint="eastAsia"/>
          <w:szCs w:val="21"/>
        </w:rPr>
        <w:t>检查时间：</w:t>
      </w:r>
    </w:p>
    <w:sectPr w:rsidR="00B513CA" w:rsidRPr="00907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4AA"/>
    <w:rsid w:val="00907907"/>
    <w:rsid w:val="009C44AA"/>
    <w:rsid w:val="00B5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0790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90790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907907"/>
    <w:rPr>
      <w:rFonts w:ascii="Times New Roman" w:eastAsia="宋体" w:hAnsi="Times New Roman" w:cs="Times New Roman"/>
    </w:rPr>
  </w:style>
  <w:style w:type="paragraph" w:styleId="2">
    <w:name w:val="Body Text First Indent 2"/>
    <w:basedOn w:val="a3"/>
    <w:link w:val="2Char"/>
    <w:qFormat/>
    <w:rsid w:val="00907907"/>
    <w:pPr>
      <w:spacing w:after="0"/>
      <w:ind w:leftChars="0" w:left="0" w:firstLine="420"/>
    </w:pPr>
    <w:rPr>
      <w:kern w:val="0"/>
      <w:sz w:val="28"/>
    </w:rPr>
  </w:style>
  <w:style w:type="character" w:customStyle="1" w:styleId="2Char">
    <w:name w:val="正文首行缩进 2 Char"/>
    <w:basedOn w:val="Char"/>
    <w:link w:val="2"/>
    <w:rsid w:val="00907907"/>
    <w:rPr>
      <w:rFonts w:ascii="Times New Roman" w:eastAsia="宋体" w:hAnsi="Times New Roman" w:cs="Times New Roman"/>
      <w:kern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90790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907907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907907"/>
    <w:rPr>
      <w:rFonts w:ascii="Times New Roman" w:eastAsia="宋体" w:hAnsi="Times New Roman" w:cs="Times New Roman"/>
    </w:rPr>
  </w:style>
  <w:style w:type="paragraph" w:styleId="2">
    <w:name w:val="Body Text First Indent 2"/>
    <w:basedOn w:val="a3"/>
    <w:link w:val="2Char"/>
    <w:qFormat/>
    <w:rsid w:val="00907907"/>
    <w:pPr>
      <w:spacing w:after="0"/>
      <w:ind w:leftChars="0" w:left="0" w:firstLine="420"/>
    </w:pPr>
    <w:rPr>
      <w:kern w:val="0"/>
      <w:sz w:val="28"/>
    </w:rPr>
  </w:style>
  <w:style w:type="character" w:customStyle="1" w:styleId="2Char">
    <w:name w:val="正文首行缩进 2 Char"/>
    <w:basedOn w:val="Char"/>
    <w:link w:val="2"/>
    <w:rsid w:val="00907907"/>
    <w:rPr>
      <w:rFonts w:ascii="Times New Roman" w:eastAsia="宋体" w:hAnsi="Times New Roman" w:cs="Times New Roman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2020-06-28T00:31:00Z</dcterms:created>
  <dcterms:modified xsi:type="dcterms:W3CDTF">2020-06-28T00:31:00Z</dcterms:modified>
</cp:coreProperties>
</file>