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附件1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中国水利工程协会备案信息</w:t>
      </w:r>
    </w:p>
    <w:tbl>
      <w:tblPr>
        <w:tblStyle w:val="7"/>
        <w:tblW w:w="9679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983"/>
        <w:gridCol w:w="1704"/>
        <w:gridCol w:w="2601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39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社团名称</w:t>
            </w:r>
          </w:p>
        </w:tc>
        <w:tc>
          <w:tcPr>
            <w:tcW w:w="728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中国水利工程协会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  <w:jc w:val="center"/>
        </w:trPr>
        <w:tc>
          <w:tcPr>
            <w:tcW w:w="2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英文名称及缩写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Ch</w:t>
            </w:r>
            <w:r>
              <w:rPr>
                <w:rFonts w:ascii="宋体" w:hAnsi="宋体"/>
                <w:bCs/>
                <w:sz w:val="24"/>
              </w:rPr>
              <w:t>ina Water Engineering Association</w:t>
            </w:r>
            <w:r>
              <w:rPr>
                <w:rFonts w:hint="eastAsia" w:ascii="宋体" w:hAnsi="宋体"/>
                <w:bCs/>
                <w:sz w:val="24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</w:rPr>
              <w:t>缩写为</w:t>
            </w:r>
            <w:r>
              <w:rPr>
                <w:rFonts w:hint="eastAsia" w:ascii="宋体" w:hAnsi="宋体"/>
                <w:bCs/>
                <w:sz w:val="24"/>
              </w:rPr>
              <w:t>C</w:t>
            </w:r>
            <w:r>
              <w:rPr>
                <w:rFonts w:ascii="宋体" w:hAnsi="宋体"/>
                <w:bCs/>
                <w:sz w:val="24"/>
              </w:rPr>
              <w:t>WEA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登记管理机关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民政部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登记证号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社证字第4772号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统一社会信用代码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51100000500019883Y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成立登记时间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2005-09-06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hint="eastAsia" w:ascii="宋体" w:hAnsi="宋体"/>
                <w:bCs/>
                <w:sz w:val="24"/>
                <w:highlight w:val="yellow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注册资金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100万元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2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单位会员数</w:t>
            </w:r>
          </w:p>
        </w:tc>
        <w:tc>
          <w:tcPr>
            <w:tcW w:w="2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18089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理事数</w:t>
            </w:r>
          </w:p>
        </w:tc>
        <w:tc>
          <w:tcPr>
            <w:tcW w:w="2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22</w:t>
            </w:r>
            <w:r>
              <w:rPr>
                <w:rFonts w:ascii="宋体" w:hAnsi="宋体"/>
                <w:bCs/>
                <w:sz w:val="24"/>
              </w:rPr>
              <w:t>5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23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评价范围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承担水利建设市场主体（施工、监理、招标代理、质量检测单位）信用评价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  <w:jc w:val="center"/>
        </w:trPr>
        <w:tc>
          <w:tcPr>
            <w:tcW w:w="239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住所、邮编及联系电话</w:t>
            </w:r>
          </w:p>
        </w:tc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地址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>北京市</w:t>
            </w:r>
            <w:r>
              <w:rPr>
                <w:rFonts w:ascii="宋体" w:hAnsi="宋体"/>
                <w:bCs/>
                <w:sz w:val="24"/>
              </w:rPr>
              <w:t>西城区南滨河路</w:t>
            </w:r>
            <w:r>
              <w:rPr>
                <w:rFonts w:hint="eastAsia" w:ascii="宋体" w:hAnsi="宋体"/>
                <w:bCs/>
                <w:sz w:val="24"/>
              </w:rPr>
              <w:t>27号贵都国际中心B</w:t>
            </w:r>
            <w:r>
              <w:rPr>
                <w:rFonts w:ascii="宋体" w:hAnsi="宋体"/>
                <w:bCs/>
                <w:sz w:val="24"/>
              </w:rPr>
              <w:t>座</w:t>
            </w:r>
            <w:r>
              <w:rPr>
                <w:rFonts w:hint="eastAsia" w:ascii="宋体" w:hAnsi="宋体"/>
                <w:bCs/>
                <w:sz w:val="24"/>
              </w:rPr>
              <w:t>1116</w:t>
            </w:r>
          </w:p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邮编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>100055</w:t>
            </w:r>
          </w:p>
          <w:p>
            <w:pPr>
              <w:ind w:right="-57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  <w:r>
              <w:rPr>
                <w:rFonts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</w:rPr>
              <w:t>010-</w:t>
            </w:r>
            <w:r>
              <w:rPr>
                <w:rFonts w:ascii="宋体" w:hAnsi="宋体"/>
                <w:bCs/>
                <w:sz w:val="24"/>
              </w:rPr>
              <w:t>63207500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24"/>
        </w:rPr>
        <w:t>注：法定代表人空缺。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altName w:val="Noto Sans CJK H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E6"/>
    <w:rsid w:val="00452EE6"/>
    <w:rsid w:val="00FA47F1"/>
    <w:rsid w:val="33FF4A6D"/>
    <w:rsid w:val="3D77166C"/>
    <w:rsid w:val="3FFF36D1"/>
    <w:rsid w:val="4D7ED65C"/>
    <w:rsid w:val="50BE35BD"/>
    <w:rsid w:val="57F9A9F0"/>
    <w:rsid w:val="5FE53A32"/>
    <w:rsid w:val="77FE73DB"/>
    <w:rsid w:val="7BFEDC64"/>
    <w:rsid w:val="7D7EFEC1"/>
    <w:rsid w:val="7FF3EB19"/>
    <w:rsid w:val="AFB5B4D7"/>
    <w:rsid w:val="D4FF0552"/>
    <w:rsid w:val="EF6D3310"/>
    <w:rsid w:val="F5AE9370"/>
    <w:rsid w:val="F8F970CD"/>
    <w:rsid w:val="FB7DCAB9"/>
    <w:rsid w:val="FFDBF1A2"/>
    <w:rsid w:val="FFDDEDB8"/>
    <w:rsid w:val="FFF512B7"/>
    <w:rsid w:val="FFFFB0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3"/>
    <w:qFormat/>
    <w:uiPriority w:val="0"/>
  </w:style>
  <w:style w:type="paragraph" w:styleId="6">
    <w:name w:val="Normal (Web)"/>
    <w:basedOn w:val="1"/>
    <w:qFormat/>
    <w:uiPriority w:val="0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默认段落字体1"/>
    <w:qFormat/>
    <w:uiPriority w:val="0"/>
  </w:style>
  <w:style w:type="paragraph" w:customStyle="1" w:styleId="10">
    <w:name w:val="Heading"/>
    <w:basedOn w:val="1"/>
    <w:next w:val="3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1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48</Words>
  <Characters>277</Characters>
  <Lines>2</Lines>
  <Paragraphs>1</Paragraphs>
  <TotalTime>12</TotalTime>
  <ScaleCrop>false</ScaleCrop>
  <LinksUpToDate>false</LinksUpToDate>
  <CharactersWithSpaces>324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2023-09-14T10:00:00Z</dcterms:created>
  <dc:creator>user</dc:creator>
  <cp:lastModifiedBy>kylin</cp:lastModifiedBy>
  <cp:lastPrinted>2024-04-11T15:48:38Z</cp:lastPrinted>
  <dcterms:modified xsi:type="dcterms:W3CDTF">2024-04-11T17:07:06Z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D4ECE95FDE068C335F0F16669B6C0D62</vt:lpwstr>
  </property>
</Properties>
</file>